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833372" w14:textId="77777777" w:rsidR="00962019" w:rsidRPr="002A074D" w:rsidRDefault="00FA4E4B"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cs/>
          <w:lang w:eastAsia="en-US"/>
        </w:rPr>
      </w:pPr>
      <w:r w:rsidRPr="002A074D">
        <w:rPr>
          <w:rFonts w:ascii="Angsana New" w:eastAsia="Times New Roman" w:hAnsi="Angsana New"/>
          <w:kern w:val="0"/>
          <w:lang w:eastAsia="en-US"/>
        </w:rPr>
        <w:t>OCE</w:t>
      </w:r>
      <w:r w:rsidR="007E4974" w:rsidRPr="002A074D">
        <w:rPr>
          <w:rFonts w:ascii="Angsana New" w:eastAsia="Times New Roman" w:hAnsi="Angsana New"/>
          <w:kern w:val="0"/>
          <w:lang w:eastAsia="en-US"/>
        </w:rPr>
        <w:t>A</w:t>
      </w:r>
      <w:r w:rsidRPr="002A074D">
        <w:rPr>
          <w:rFonts w:ascii="Angsana New" w:eastAsia="Times New Roman" w:hAnsi="Angsana New"/>
          <w:kern w:val="0"/>
          <w:lang w:eastAsia="en-US"/>
        </w:rPr>
        <w:t>N GLASS PUBLIC</w:t>
      </w:r>
      <w:r w:rsidR="00962019" w:rsidRPr="002A074D">
        <w:rPr>
          <w:rFonts w:ascii="Angsana New" w:eastAsia="Times New Roman" w:hAnsi="Angsana New"/>
          <w:kern w:val="0"/>
          <w:lang w:eastAsia="en-US"/>
        </w:rPr>
        <w:t xml:space="preserve"> COMPANY LIMITED</w:t>
      </w:r>
      <w:r w:rsidRPr="002A074D">
        <w:rPr>
          <w:rFonts w:ascii="Angsana New" w:eastAsia="Times New Roman" w:hAnsi="Angsana New"/>
          <w:kern w:val="0"/>
          <w:lang w:eastAsia="en-US"/>
        </w:rPr>
        <w:t xml:space="preserve"> AND ITS SUBSIDIARIES</w:t>
      </w:r>
    </w:p>
    <w:p w14:paraId="78597B0C" w14:textId="77777777" w:rsidR="00962019" w:rsidRPr="002A074D" w:rsidRDefault="00962019" w:rsidP="006C6FDC">
      <w:pPr>
        <w:pStyle w:val="1"/>
        <w:overflowPunct w:val="0"/>
        <w:autoSpaceDE w:val="0"/>
        <w:autoSpaceDN w:val="0"/>
        <w:adjustRightInd w:val="0"/>
        <w:spacing w:before="0" w:after="0" w:line="380" w:lineRule="exact"/>
        <w:jc w:val="center"/>
        <w:textAlignment w:val="baseline"/>
        <w:rPr>
          <w:rFonts w:ascii="Angsana New" w:eastAsia="Times New Roman" w:hAnsi="Angsana New"/>
          <w:kern w:val="0"/>
          <w:lang w:eastAsia="en-US"/>
        </w:rPr>
      </w:pPr>
      <w:r w:rsidRPr="002A074D">
        <w:rPr>
          <w:rFonts w:ascii="Angsana New" w:eastAsia="Times New Roman" w:hAnsi="Angsana New"/>
          <w:kern w:val="0"/>
          <w:lang w:eastAsia="en-US"/>
        </w:rPr>
        <w:t>----------------------------------------------------------------------------------------</w:t>
      </w:r>
      <w:r w:rsidR="00E06C5B" w:rsidRPr="002A074D">
        <w:rPr>
          <w:rFonts w:ascii="Angsana New" w:eastAsia="Times New Roman" w:hAnsi="Angsana New"/>
          <w:kern w:val="0"/>
          <w:lang w:eastAsia="en-US"/>
        </w:rPr>
        <w:t>---------------------------</w:t>
      </w:r>
    </w:p>
    <w:p w14:paraId="1BD26503" w14:textId="77777777" w:rsidR="008F2892"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CONSOLIDATED</w:t>
      </w:r>
      <w:r w:rsidR="00383941" w:rsidRPr="002A074D">
        <w:rPr>
          <w:rFonts w:ascii="Angsana New" w:eastAsia="Times New Roman" w:hAnsi="Angsana New"/>
          <w:b/>
          <w:bCs/>
          <w:sz w:val="32"/>
          <w:szCs w:val="32"/>
          <w:lang w:eastAsia="en-US"/>
        </w:rPr>
        <w:t xml:space="preserve"> FINANCIAL STATEMENTS</w:t>
      </w:r>
      <w:r w:rsidRPr="002A074D">
        <w:rPr>
          <w:rFonts w:ascii="Angsana New" w:eastAsia="Times New Roman" w:hAnsi="Angsana New"/>
          <w:b/>
          <w:bCs/>
          <w:sz w:val="32"/>
          <w:szCs w:val="32"/>
          <w:lang w:eastAsia="en-US"/>
        </w:rPr>
        <w:t xml:space="preserve"> AND </w:t>
      </w:r>
    </w:p>
    <w:p w14:paraId="7179DC0F" w14:textId="77777777" w:rsidR="00383941" w:rsidRPr="002A074D" w:rsidRDefault="008F2892"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SEPARATE FINANCIAL STATEMENTS</w:t>
      </w:r>
    </w:p>
    <w:p w14:paraId="6AFC1F96" w14:textId="14245DAB" w:rsidR="00962019" w:rsidRDefault="00383941" w:rsidP="006C6FDC">
      <w:pPr>
        <w:spacing w:line="380" w:lineRule="exact"/>
        <w:jc w:val="center"/>
        <w:rPr>
          <w:rFonts w:ascii="Angsana New" w:eastAsia="Times New Roman" w:hAnsi="Angsana New"/>
          <w:b/>
          <w:bCs/>
          <w:sz w:val="32"/>
          <w:szCs w:val="32"/>
          <w:lang w:eastAsia="en-US"/>
        </w:rPr>
      </w:pPr>
      <w:r w:rsidRPr="002A074D">
        <w:rPr>
          <w:rFonts w:ascii="Angsana New" w:eastAsia="Times New Roman" w:hAnsi="Angsana New"/>
          <w:b/>
          <w:bCs/>
          <w:sz w:val="32"/>
          <w:szCs w:val="32"/>
          <w:lang w:eastAsia="en-US"/>
        </w:rPr>
        <w:t>FOR THE YEAR EN</w:t>
      </w:r>
      <w:r w:rsidR="006906C4" w:rsidRPr="002A074D">
        <w:rPr>
          <w:rFonts w:ascii="Angsana New" w:eastAsia="Times New Roman" w:hAnsi="Angsana New"/>
          <w:b/>
          <w:bCs/>
          <w:sz w:val="32"/>
          <w:szCs w:val="32"/>
          <w:lang w:eastAsia="en-US"/>
        </w:rPr>
        <w:t>DED DECEMBER 31, 20</w:t>
      </w:r>
      <w:r w:rsidR="003270F9">
        <w:rPr>
          <w:rFonts w:ascii="Angsana New" w:eastAsia="Times New Roman" w:hAnsi="Angsana New"/>
          <w:b/>
          <w:bCs/>
          <w:sz w:val="32"/>
          <w:szCs w:val="32"/>
          <w:lang w:eastAsia="en-US"/>
        </w:rPr>
        <w:t>2</w:t>
      </w:r>
      <w:r w:rsidR="0068080D">
        <w:rPr>
          <w:rFonts w:ascii="Angsana New" w:eastAsia="Times New Roman" w:hAnsi="Angsana New"/>
          <w:b/>
          <w:bCs/>
          <w:sz w:val="32"/>
          <w:szCs w:val="32"/>
          <w:lang w:eastAsia="en-US"/>
        </w:rPr>
        <w:t>4</w:t>
      </w:r>
    </w:p>
    <w:p w14:paraId="7353EDB3" w14:textId="77777777" w:rsidR="003270F9" w:rsidRPr="002A074D" w:rsidRDefault="003270F9" w:rsidP="006C6FDC">
      <w:pPr>
        <w:spacing w:line="380" w:lineRule="exact"/>
        <w:jc w:val="center"/>
        <w:rPr>
          <w:rFonts w:ascii="Angsana New" w:hAnsi="Angsana New"/>
          <w:b/>
          <w:bCs/>
          <w:sz w:val="32"/>
          <w:szCs w:val="32"/>
          <w:cs/>
        </w:rPr>
      </w:pPr>
    </w:p>
    <w:p w14:paraId="6554AC4F" w14:textId="77777777" w:rsidR="00962019" w:rsidRPr="002A074D" w:rsidRDefault="00962019" w:rsidP="00962019">
      <w:pPr>
        <w:spacing w:line="380" w:lineRule="exact"/>
        <w:jc w:val="center"/>
        <w:rPr>
          <w:rFonts w:ascii="Angsana New" w:hAnsi="Angsana New"/>
          <w:b/>
          <w:bCs/>
          <w:sz w:val="32"/>
          <w:szCs w:val="32"/>
        </w:rPr>
      </w:pPr>
    </w:p>
    <w:p w14:paraId="7C634569" w14:textId="77777777" w:rsidR="00962019" w:rsidRPr="002A074D" w:rsidRDefault="00962019" w:rsidP="00962019">
      <w:pPr>
        <w:spacing w:line="400" w:lineRule="exact"/>
        <w:ind w:left="547" w:hanging="547"/>
        <w:rPr>
          <w:rFonts w:ascii="Angsana New" w:hAnsi="Angsana New"/>
          <w:b/>
          <w:bCs/>
          <w:snapToGrid w:val="0"/>
          <w:sz w:val="32"/>
          <w:szCs w:val="32"/>
        </w:rPr>
      </w:pPr>
    </w:p>
    <w:p w14:paraId="076AD0DF" w14:textId="77777777" w:rsidR="00962019" w:rsidRPr="002A074D" w:rsidRDefault="00962019" w:rsidP="00962019">
      <w:pPr>
        <w:spacing w:line="400" w:lineRule="exact"/>
        <w:ind w:left="547" w:hanging="547"/>
        <w:rPr>
          <w:rFonts w:ascii="Angsana New" w:hAnsi="Angsana New"/>
          <w:b/>
          <w:bCs/>
          <w:snapToGrid w:val="0"/>
          <w:sz w:val="32"/>
          <w:szCs w:val="32"/>
        </w:rPr>
      </w:pPr>
    </w:p>
    <w:p w14:paraId="27DBBB1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3A4AD5B" w14:textId="77777777" w:rsidR="00962019" w:rsidRPr="002A074D" w:rsidRDefault="00962019" w:rsidP="00962019">
      <w:pPr>
        <w:spacing w:line="400" w:lineRule="exact"/>
        <w:ind w:left="547" w:hanging="547"/>
        <w:rPr>
          <w:rFonts w:ascii="Angsana New" w:hAnsi="Angsana New"/>
          <w:b/>
          <w:bCs/>
          <w:snapToGrid w:val="0"/>
          <w:sz w:val="32"/>
          <w:szCs w:val="32"/>
          <w:cs/>
          <w:lang w:val="en-GB"/>
        </w:rPr>
      </w:pPr>
    </w:p>
    <w:p w14:paraId="4F9B53A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4E4EE1C"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D8F63BE"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0F2330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69BBC6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F978BD0"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23DBA6F2"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3CA0597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953C57"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6E38B716"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10D4ACF9"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49FC882D"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7800F744" w14:textId="77777777" w:rsidR="00962019" w:rsidRPr="002A074D" w:rsidRDefault="00962019" w:rsidP="00962019">
      <w:pPr>
        <w:spacing w:line="400" w:lineRule="exact"/>
        <w:ind w:left="547" w:hanging="547"/>
        <w:rPr>
          <w:rFonts w:ascii="Angsana New" w:hAnsi="Angsana New"/>
          <w:b/>
          <w:bCs/>
          <w:snapToGrid w:val="0"/>
          <w:sz w:val="32"/>
          <w:szCs w:val="32"/>
          <w:lang w:val="en-GB"/>
        </w:rPr>
      </w:pPr>
    </w:p>
    <w:p w14:paraId="581AF27F" w14:textId="77777777" w:rsidR="00B4471D" w:rsidRPr="002A074D" w:rsidRDefault="00B4471D" w:rsidP="00962019">
      <w:pPr>
        <w:spacing w:line="400" w:lineRule="exact"/>
        <w:ind w:left="547" w:hanging="547"/>
        <w:rPr>
          <w:rFonts w:ascii="Angsana New" w:hAnsi="Angsana New"/>
          <w:b/>
          <w:bCs/>
          <w:snapToGrid w:val="0"/>
          <w:sz w:val="32"/>
          <w:szCs w:val="32"/>
        </w:rPr>
        <w:sectPr w:rsidR="00B4471D" w:rsidRPr="002A074D" w:rsidSect="009A75E8">
          <w:footerReference w:type="default" r:id="rId8"/>
          <w:pgSz w:w="11907" w:h="16840" w:code="9"/>
          <w:pgMar w:top="4649" w:right="1275" w:bottom="1701" w:left="1814" w:header="4706" w:footer="964" w:gutter="0"/>
          <w:pgNumType w:start="10"/>
          <w:cols w:space="720"/>
          <w:docGrid w:linePitch="326"/>
        </w:sectPr>
      </w:pPr>
    </w:p>
    <w:p w14:paraId="1CD5E9A6" w14:textId="77777777" w:rsidR="00B4471D" w:rsidRPr="002A074D" w:rsidRDefault="003A4A06" w:rsidP="001F421D">
      <w:pPr>
        <w:tabs>
          <w:tab w:val="left" w:pos="1080"/>
          <w:tab w:val="left" w:pos="1440"/>
        </w:tabs>
        <w:spacing w:line="240" w:lineRule="atLeast"/>
        <w:ind w:right="28"/>
        <w:jc w:val="center"/>
        <w:rPr>
          <w:rFonts w:ascii="Angsana New" w:hAnsi="Angsana New"/>
          <w:sz w:val="32"/>
          <w:szCs w:val="32"/>
        </w:rPr>
      </w:pPr>
      <w:r w:rsidRPr="002A074D">
        <w:rPr>
          <w:rFonts w:ascii="Angsana New" w:hAnsi="Angsana New"/>
          <w:b/>
          <w:bCs/>
          <w:sz w:val="32"/>
          <w:szCs w:val="32"/>
        </w:rPr>
        <w:lastRenderedPageBreak/>
        <w:t>INDEPENDENT AUDITOR’S REPORT</w:t>
      </w:r>
    </w:p>
    <w:p w14:paraId="55715447" w14:textId="77777777" w:rsidR="003A4A06" w:rsidRPr="002A074D" w:rsidRDefault="003A4A06" w:rsidP="001F421D">
      <w:pPr>
        <w:tabs>
          <w:tab w:val="left" w:pos="1080"/>
          <w:tab w:val="left" w:pos="1440"/>
        </w:tabs>
        <w:spacing w:line="240" w:lineRule="exact"/>
        <w:ind w:right="28"/>
        <w:jc w:val="thaiDistribute"/>
        <w:rPr>
          <w:rFonts w:ascii="Angsana New" w:hAnsi="Angsana New"/>
          <w:sz w:val="32"/>
          <w:szCs w:val="32"/>
        </w:rPr>
      </w:pPr>
    </w:p>
    <w:p w14:paraId="77BB12DD" w14:textId="77777777" w:rsidR="00931D77" w:rsidRPr="002A074D" w:rsidRDefault="00BD23A9" w:rsidP="001F421D">
      <w:pPr>
        <w:tabs>
          <w:tab w:val="left" w:pos="567"/>
        </w:tabs>
        <w:spacing w:line="240" w:lineRule="atLeast"/>
        <w:jc w:val="thaiDistribute"/>
        <w:rPr>
          <w:rFonts w:ascii="Angsana New" w:hAnsi="Angsana New"/>
          <w:sz w:val="32"/>
          <w:szCs w:val="32"/>
        </w:rPr>
      </w:pPr>
      <w:r w:rsidRPr="002A074D">
        <w:rPr>
          <w:rFonts w:ascii="Angsana New" w:hAnsi="Angsana New"/>
          <w:sz w:val="32"/>
          <w:szCs w:val="32"/>
        </w:rPr>
        <w:t>To</w:t>
      </w:r>
      <w:r w:rsidRPr="002A074D">
        <w:rPr>
          <w:rFonts w:ascii="Angsana New" w:hAnsi="Angsana New"/>
          <w:sz w:val="32"/>
          <w:szCs w:val="32"/>
        </w:rPr>
        <w:tab/>
        <w:t>T</w:t>
      </w:r>
      <w:r w:rsidR="00931D77" w:rsidRPr="002A074D">
        <w:rPr>
          <w:rFonts w:ascii="Angsana New" w:hAnsi="Angsana New"/>
          <w:sz w:val="32"/>
          <w:szCs w:val="32"/>
        </w:rPr>
        <w:t>he Shareholders and Board of Directors of</w:t>
      </w:r>
    </w:p>
    <w:p w14:paraId="5ECF97C7" w14:textId="77777777" w:rsidR="00931D77" w:rsidRPr="002A074D" w:rsidRDefault="00931D77" w:rsidP="001F421D">
      <w:pPr>
        <w:tabs>
          <w:tab w:val="left" w:pos="567"/>
          <w:tab w:val="left" w:pos="5760"/>
        </w:tabs>
        <w:spacing w:line="240" w:lineRule="atLeast"/>
        <w:ind w:right="455"/>
        <w:jc w:val="thaiDistribute"/>
        <w:rPr>
          <w:rFonts w:ascii="Angsana New" w:hAnsi="Angsana New"/>
          <w:sz w:val="32"/>
          <w:szCs w:val="32"/>
        </w:rPr>
      </w:pPr>
      <w:r w:rsidRPr="002A074D">
        <w:rPr>
          <w:rFonts w:ascii="Angsana New" w:hAnsi="Angsana New"/>
          <w:sz w:val="32"/>
          <w:szCs w:val="32"/>
        </w:rPr>
        <w:tab/>
        <w:t xml:space="preserve">Ocean Glass Public Company Limited </w:t>
      </w:r>
    </w:p>
    <w:p w14:paraId="5CFE91EC" w14:textId="77777777" w:rsidR="00931D77" w:rsidRPr="002A074D" w:rsidRDefault="00931D77" w:rsidP="001F421D">
      <w:pPr>
        <w:pStyle w:val="5"/>
        <w:spacing w:line="240" w:lineRule="atLeast"/>
        <w:jc w:val="thaiDistribute"/>
        <w:rPr>
          <w:rFonts w:ascii="Angsana New" w:hAnsi="Angsana New"/>
          <w:b/>
          <w:bCs/>
          <w:sz w:val="32"/>
          <w:szCs w:val="32"/>
        </w:rPr>
      </w:pPr>
      <w:r w:rsidRPr="002A074D">
        <w:rPr>
          <w:rFonts w:ascii="Angsana New" w:hAnsi="Angsana New"/>
          <w:b/>
          <w:bCs/>
          <w:sz w:val="32"/>
          <w:szCs w:val="32"/>
        </w:rPr>
        <w:t>Opinion</w:t>
      </w:r>
    </w:p>
    <w:p w14:paraId="2D30E267" w14:textId="62948B3D"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 have audited the consolidated financial statements of Ocean Glass Public Company Limite</w:t>
      </w:r>
      <w:r w:rsidR="0076715D" w:rsidRPr="002A074D">
        <w:rPr>
          <w:rFonts w:ascii="Angsana New" w:hAnsi="Angsana New"/>
          <w:spacing w:val="-4"/>
          <w:sz w:val="32"/>
          <w:szCs w:val="32"/>
        </w:rPr>
        <w:t>d</w:t>
      </w:r>
      <w:r w:rsidRPr="002A074D">
        <w:rPr>
          <w:rFonts w:ascii="Angsana New" w:hAnsi="Angsana New"/>
          <w:spacing w:val="-4"/>
          <w:sz w:val="32"/>
          <w:szCs w:val="32"/>
        </w:rPr>
        <w:t xml:space="preserve"> and its subsidiaries (the Group), which comprise the consolidated statement of financial position as at December 31, 20</w:t>
      </w:r>
      <w:r w:rsidR="00972C9A">
        <w:rPr>
          <w:rFonts w:ascii="Angsana New" w:hAnsi="Angsana New"/>
          <w:spacing w:val="-4"/>
          <w:sz w:val="32"/>
          <w:szCs w:val="32"/>
        </w:rPr>
        <w:t>2</w:t>
      </w:r>
      <w:r w:rsidR="0068080D">
        <w:rPr>
          <w:rFonts w:ascii="Angsana New" w:hAnsi="Angsana New"/>
          <w:spacing w:val="-4"/>
          <w:sz w:val="32"/>
          <w:szCs w:val="32"/>
        </w:rPr>
        <w:t>4</w:t>
      </w:r>
      <w:r w:rsidRPr="002A074D">
        <w:rPr>
          <w:rFonts w:ascii="Angsana New" w:hAnsi="Angsana New"/>
          <w:spacing w:val="-4"/>
          <w:sz w:val="32"/>
          <w:szCs w:val="32"/>
        </w:rPr>
        <w:t>, and the consolidated statement of comprehensive income, consolidated statement of changes in shareholders’ equity and consolidated statement of cash flows for the year then ended, and notes to the consolidated financial statements, including a summary of significant accounting policies, and I have audited the separate financial statements of Ocean Glass Public Company Limited (the Company), which comprise the statement of financial position as at December 31, 20</w:t>
      </w:r>
      <w:r w:rsidR="00972C9A">
        <w:rPr>
          <w:rFonts w:ascii="Angsana New" w:hAnsi="Angsana New"/>
          <w:spacing w:val="-4"/>
          <w:sz w:val="32"/>
          <w:szCs w:val="32"/>
        </w:rPr>
        <w:t>2</w:t>
      </w:r>
      <w:r w:rsidR="0068080D">
        <w:rPr>
          <w:rFonts w:ascii="Angsana New" w:hAnsi="Angsana New"/>
          <w:spacing w:val="-4"/>
          <w:sz w:val="32"/>
          <w:szCs w:val="32"/>
        </w:rPr>
        <w:t>4</w:t>
      </w:r>
      <w:r w:rsidRPr="002A074D">
        <w:rPr>
          <w:rFonts w:ascii="Angsana New" w:hAnsi="Angsana New"/>
          <w:spacing w:val="-4"/>
          <w:sz w:val="32"/>
          <w:szCs w:val="32"/>
        </w:rPr>
        <w:t xml:space="preserve">, and the statement of comprehensive income, statement of changes in shareholders’ equity and statement of cash flows for the year then ended, and notes to the financial statements, including a summary of </w:t>
      </w:r>
      <w:r w:rsidR="00E96C7E">
        <w:rPr>
          <w:rFonts w:ascii="Angsana New" w:hAnsi="Angsana New"/>
          <w:spacing w:val="-4"/>
          <w:sz w:val="32"/>
          <w:szCs w:val="32"/>
        </w:rPr>
        <w:t>material accounting policy information.</w:t>
      </w:r>
      <w:r w:rsidRPr="002A074D">
        <w:rPr>
          <w:rFonts w:ascii="Angsana New" w:hAnsi="Angsana New"/>
          <w:spacing w:val="-4"/>
          <w:sz w:val="32"/>
          <w:szCs w:val="32"/>
        </w:rPr>
        <w:t xml:space="preserve"> </w:t>
      </w:r>
    </w:p>
    <w:p w14:paraId="476A50D3" w14:textId="614EE546" w:rsidR="00931D77" w:rsidRPr="002A074D" w:rsidRDefault="00931D77" w:rsidP="001F421D">
      <w:pPr>
        <w:tabs>
          <w:tab w:val="left" w:pos="1418"/>
          <w:tab w:val="left" w:pos="5760"/>
        </w:tabs>
        <w:spacing w:line="240" w:lineRule="atLeast"/>
        <w:ind w:right="61"/>
        <w:jc w:val="thaiDistribute"/>
        <w:rPr>
          <w:rFonts w:ascii="Angsana New" w:hAnsi="Angsana New"/>
          <w:spacing w:val="-4"/>
          <w:sz w:val="32"/>
          <w:szCs w:val="32"/>
        </w:rPr>
      </w:pPr>
      <w:r w:rsidRPr="002A074D">
        <w:rPr>
          <w:rFonts w:ascii="Angsana New" w:hAnsi="Angsana New"/>
          <w:spacing w:val="-4"/>
          <w:sz w:val="32"/>
          <w:szCs w:val="32"/>
        </w:rPr>
        <w:tab/>
        <w:t>In my opinion, the accompanying financial statements present fairly, in all material respects, the consolidated financial position of Ocean Glass Public Company Limited and its subsidiaries as at December 31, 20</w:t>
      </w:r>
      <w:r w:rsidR="00972C9A">
        <w:rPr>
          <w:rFonts w:ascii="Angsana New" w:hAnsi="Angsana New"/>
          <w:spacing w:val="-4"/>
          <w:sz w:val="32"/>
          <w:szCs w:val="32"/>
        </w:rPr>
        <w:t>2</w:t>
      </w:r>
      <w:r w:rsidR="00FC21B6">
        <w:rPr>
          <w:rFonts w:ascii="Angsana New" w:hAnsi="Angsana New"/>
          <w:spacing w:val="-4"/>
          <w:sz w:val="32"/>
          <w:szCs w:val="32"/>
        </w:rPr>
        <w:t>4</w:t>
      </w:r>
      <w:r w:rsidRPr="002A074D">
        <w:rPr>
          <w:rFonts w:ascii="Angsana New" w:hAnsi="Angsana New"/>
          <w:spacing w:val="-4"/>
          <w:sz w:val="32"/>
          <w:szCs w:val="32"/>
        </w:rPr>
        <w:t>, and its consolidated financial performance and its consolidated cash flows for the year then ended and the separate</w:t>
      </w:r>
      <w:r w:rsidRPr="002A074D">
        <w:rPr>
          <w:rFonts w:ascii="Angsana New" w:hAnsi="Angsana New"/>
          <w:spacing w:val="-4"/>
        </w:rPr>
        <w:t xml:space="preserve"> </w:t>
      </w:r>
      <w:r w:rsidRPr="002A074D">
        <w:rPr>
          <w:rFonts w:ascii="Angsana New" w:hAnsi="Angsana New"/>
          <w:spacing w:val="-4"/>
          <w:sz w:val="32"/>
          <w:szCs w:val="32"/>
        </w:rPr>
        <w:t xml:space="preserve">financial position of Ocean Glass Public Company Limited </w:t>
      </w:r>
      <w:r w:rsidR="005626B1" w:rsidRPr="002A074D">
        <w:rPr>
          <w:rFonts w:ascii="Angsana New" w:hAnsi="Angsana New"/>
          <w:spacing w:val="-4"/>
          <w:sz w:val="32"/>
          <w:szCs w:val="32"/>
        </w:rPr>
        <w:t xml:space="preserve">as at December 31, </w:t>
      </w:r>
      <w:r w:rsidR="003D3CF4" w:rsidRPr="002A074D">
        <w:rPr>
          <w:rFonts w:ascii="Angsana New" w:hAnsi="Angsana New"/>
          <w:spacing w:val="-4"/>
          <w:sz w:val="32"/>
          <w:szCs w:val="32"/>
        </w:rPr>
        <w:t>20</w:t>
      </w:r>
      <w:r w:rsidR="00972C9A">
        <w:rPr>
          <w:rFonts w:ascii="Angsana New" w:hAnsi="Angsana New"/>
          <w:spacing w:val="-4"/>
          <w:sz w:val="32"/>
          <w:szCs w:val="32"/>
        </w:rPr>
        <w:t>2</w:t>
      </w:r>
      <w:r w:rsidR="00FC21B6">
        <w:rPr>
          <w:rFonts w:ascii="Angsana New" w:hAnsi="Angsana New"/>
          <w:spacing w:val="-4"/>
          <w:sz w:val="32"/>
          <w:szCs w:val="32"/>
        </w:rPr>
        <w:t>4</w:t>
      </w:r>
      <w:r w:rsidR="003D3CF4" w:rsidRPr="002A074D">
        <w:rPr>
          <w:rFonts w:ascii="Angsana New" w:hAnsi="Angsana New"/>
          <w:spacing w:val="-4"/>
          <w:sz w:val="32"/>
          <w:szCs w:val="32"/>
        </w:rPr>
        <w:t>,</w:t>
      </w:r>
      <w:r w:rsidRPr="002A074D">
        <w:rPr>
          <w:rFonts w:ascii="Angsana New" w:hAnsi="Angsana New"/>
          <w:spacing w:val="-4"/>
          <w:sz w:val="32"/>
          <w:szCs w:val="32"/>
        </w:rPr>
        <w:t xml:space="preserve"> and its financial performance and its cash flows for the year then ended in accordance with Thai Financial Reporting Standards.</w:t>
      </w:r>
    </w:p>
    <w:p w14:paraId="54AB8C76" w14:textId="77777777" w:rsidR="00931D77" w:rsidRPr="002A074D" w:rsidRDefault="00931D77" w:rsidP="001F421D">
      <w:pPr>
        <w:tabs>
          <w:tab w:val="left" w:pos="567"/>
          <w:tab w:val="left" w:pos="5760"/>
        </w:tabs>
        <w:spacing w:line="240" w:lineRule="exact"/>
        <w:ind w:right="454"/>
        <w:jc w:val="thaiDistribute"/>
        <w:rPr>
          <w:rFonts w:ascii="Angsana New" w:hAnsi="Angsana New"/>
          <w:spacing w:val="-4"/>
          <w:sz w:val="30"/>
          <w:szCs w:val="30"/>
        </w:rPr>
      </w:pPr>
    </w:p>
    <w:p w14:paraId="54387497" w14:textId="77777777" w:rsidR="00931D77" w:rsidRPr="002A074D" w:rsidRDefault="00931D77" w:rsidP="001F421D">
      <w:pPr>
        <w:tabs>
          <w:tab w:val="left" w:pos="567"/>
          <w:tab w:val="left" w:pos="5760"/>
        </w:tabs>
        <w:spacing w:line="240" w:lineRule="atLeast"/>
        <w:ind w:right="455"/>
        <w:jc w:val="thaiDistribute"/>
        <w:rPr>
          <w:rFonts w:ascii="Angsana New" w:hAnsi="Angsana New"/>
          <w:b/>
          <w:bCs/>
          <w:spacing w:val="-4"/>
          <w:sz w:val="32"/>
          <w:szCs w:val="32"/>
        </w:rPr>
      </w:pPr>
      <w:r w:rsidRPr="002A074D">
        <w:rPr>
          <w:rFonts w:ascii="Angsana New" w:hAnsi="Angsana New"/>
          <w:b/>
          <w:bCs/>
          <w:spacing w:val="-4"/>
          <w:sz w:val="32"/>
          <w:szCs w:val="32"/>
        </w:rPr>
        <w:t xml:space="preserve">Basis for Opinion  </w:t>
      </w:r>
    </w:p>
    <w:p w14:paraId="4547D3FF" w14:textId="65301E49" w:rsidR="008C214C" w:rsidRPr="00330B73" w:rsidRDefault="008C214C" w:rsidP="008C214C">
      <w:pPr>
        <w:tabs>
          <w:tab w:val="left" w:pos="567"/>
          <w:tab w:val="left" w:pos="5760"/>
        </w:tabs>
        <w:spacing w:line="360" w:lineRule="exact"/>
        <w:ind w:right="61" w:firstLine="1418"/>
        <w:jc w:val="thaiDistribute"/>
        <w:rPr>
          <w:rFonts w:ascii="Angsana New" w:hAnsi="Angsana New"/>
          <w:sz w:val="32"/>
          <w:szCs w:val="32"/>
        </w:rPr>
      </w:pPr>
      <w:r w:rsidRPr="008C214C">
        <w:rPr>
          <w:rFonts w:ascii="Angsana New" w:hAnsi="Angsana New"/>
          <w:sz w:val="32"/>
          <w:szCs w:val="32"/>
        </w:rPr>
        <w:t>I conducted my audit in accordance with Thai Standards on Auditing</w:t>
      </w:r>
      <w:proofErr w:type="gramStart"/>
      <w:r w:rsidRPr="008C214C">
        <w:rPr>
          <w:rFonts w:ascii="Angsana New" w:hAnsi="Angsana New"/>
          <w:sz w:val="32"/>
          <w:szCs w:val="32"/>
        </w:rPr>
        <w:t xml:space="preserve">. </w:t>
      </w:r>
      <w:proofErr w:type="gramEnd"/>
      <w:r w:rsidRPr="008C214C">
        <w:rPr>
          <w:rFonts w:ascii="Angsana New" w:hAnsi="Angsana New"/>
          <w:sz w:val="32"/>
          <w:szCs w:val="32"/>
        </w:rPr>
        <w:t>My responsibilities under those standards are further describe in the Auditor’s Responsibilities for the Audit of the Financial Statements section of my report</w:t>
      </w:r>
      <w:proofErr w:type="gramStart"/>
      <w:r w:rsidRPr="008C214C">
        <w:rPr>
          <w:rFonts w:ascii="Angsana New" w:hAnsi="Angsana New"/>
          <w:sz w:val="32"/>
          <w:szCs w:val="32"/>
        </w:rPr>
        <w:t xml:space="preserve">. </w:t>
      </w:r>
      <w:proofErr w:type="gramEnd"/>
      <w:r w:rsidRPr="008C214C">
        <w:rPr>
          <w:rFonts w:ascii="Angsana New" w:hAnsi="Angsana New"/>
          <w:sz w:val="32"/>
          <w:szCs w:val="32"/>
        </w:rPr>
        <w:t xml:space="preserve">I am independent of the Company in accordance with </w:t>
      </w:r>
      <w:r w:rsidR="00DF2AD7">
        <w:rPr>
          <w:rFonts w:ascii="Angsana New" w:hAnsi="Angsana New"/>
          <w:sz w:val="32"/>
          <w:szCs w:val="32"/>
        </w:rPr>
        <w:t xml:space="preserve">the </w:t>
      </w:r>
      <w:r w:rsidRPr="008C214C">
        <w:rPr>
          <w:rFonts w:eastAsia="Times New Roman" w:cs="Times New Roman"/>
          <w:kern w:val="20"/>
          <w:sz w:val="20"/>
          <w:szCs w:val="20"/>
          <w:lang w:bidi="he-IL"/>
        </w:rPr>
        <w:t>Code of Ethics for Professional Accountants</w:t>
      </w:r>
      <w:r w:rsidRPr="008C214C">
        <w:rPr>
          <w:rFonts w:eastAsia="Times New Roman" w:cs="Times New Roman"/>
          <w:kern w:val="20"/>
          <w:sz w:val="20"/>
          <w:szCs w:val="20"/>
          <w:cs/>
        </w:rPr>
        <w:t xml:space="preserve"> </w:t>
      </w:r>
      <w:r w:rsidRPr="008C214C">
        <w:rPr>
          <w:rFonts w:eastAsia="Times New Roman" w:cs="Times New Roman"/>
          <w:kern w:val="20"/>
          <w:sz w:val="20"/>
          <w:szCs w:val="20"/>
          <w:lang w:bidi="he-IL"/>
        </w:rPr>
        <w:t>including Independence Standards</w:t>
      </w:r>
      <w:r w:rsidRPr="008C214C">
        <w:rPr>
          <w:rFonts w:eastAsia="Times New Roman" w:cs="Times New Roman"/>
          <w:kern w:val="20"/>
          <w:sz w:val="20"/>
          <w:szCs w:val="20"/>
          <w:cs/>
        </w:rPr>
        <w:t xml:space="preserve"> </w:t>
      </w:r>
      <w:r w:rsidRPr="008C214C">
        <w:rPr>
          <w:rFonts w:eastAsia="Times New Roman" w:cs="Times New Roman"/>
          <w:kern w:val="20"/>
          <w:sz w:val="20"/>
          <w:szCs w:val="20"/>
        </w:rPr>
        <w:t xml:space="preserve">issued by </w:t>
      </w:r>
      <w:r w:rsidRPr="008C214C">
        <w:rPr>
          <w:rFonts w:ascii="Angsana New" w:hAnsi="Angsana New"/>
          <w:sz w:val="32"/>
          <w:szCs w:val="32"/>
        </w:rPr>
        <w:t>the Federation of Accounting Professions (Code of Ethics for Professional Accountants) that are relevant to my audit of the financial statements, and I have fulfilled my other ethical responsibilities in accordance with the Code of Ethics for Professional Accountants</w:t>
      </w:r>
      <w:proofErr w:type="gramStart"/>
      <w:r w:rsidRPr="008C214C">
        <w:rPr>
          <w:rFonts w:ascii="Angsana New" w:hAnsi="Angsana New"/>
          <w:sz w:val="32"/>
          <w:szCs w:val="32"/>
        </w:rPr>
        <w:t xml:space="preserve">. </w:t>
      </w:r>
      <w:proofErr w:type="gramEnd"/>
      <w:r w:rsidRPr="008C214C">
        <w:rPr>
          <w:rFonts w:ascii="Angsana New" w:hAnsi="Angsana New"/>
          <w:sz w:val="32"/>
          <w:szCs w:val="32"/>
        </w:rPr>
        <w:t>I believe that the audit evidence I have obtained is sufficient and appropriate to provide a basis for my opinion.</w:t>
      </w:r>
      <w:r w:rsidRPr="00330B73">
        <w:rPr>
          <w:rFonts w:ascii="Angsana New" w:hAnsi="Angsana New"/>
          <w:sz w:val="32"/>
          <w:szCs w:val="32"/>
        </w:rPr>
        <w:t xml:space="preserve">  </w:t>
      </w:r>
    </w:p>
    <w:p w14:paraId="7935B3B1" w14:textId="77777777" w:rsidR="00931D77" w:rsidRPr="002A074D" w:rsidRDefault="00931D77" w:rsidP="00931D77">
      <w:pPr>
        <w:spacing w:line="380" w:lineRule="exact"/>
        <w:jc w:val="right"/>
        <w:rPr>
          <w:rFonts w:ascii="Angsana New" w:hAnsi="Angsana New"/>
          <w:sz w:val="32"/>
          <w:szCs w:val="32"/>
        </w:rPr>
        <w:sectPr w:rsidR="00931D77" w:rsidRPr="002A074D" w:rsidSect="008F2892">
          <w:headerReference w:type="even" r:id="rId9"/>
          <w:headerReference w:type="default" r:id="rId10"/>
          <w:footerReference w:type="default" r:id="rId11"/>
          <w:headerReference w:type="first" r:id="rId12"/>
          <w:pgSz w:w="11907" w:h="16840" w:code="9"/>
          <w:pgMar w:top="737" w:right="851" w:bottom="1701" w:left="1814" w:header="2268" w:footer="720" w:gutter="0"/>
          <w:pgNumType w:fmt="numberInDash" w:start="2"/>
          <w:cols w:space="720"/>
          <w:docGrid w:linePitch="326"/>
        </w:sectPr>
      </w:pPr>
      <w:r w:rsidRPr="002A074D">
        <w:rPr>
          <w:rFonts w:ascii="Angsana New" w:hAnsi="Angsana New"/>
          <w:sz w:val="32"/>
          <w:szCs w:val="32"/>
        </w:rPr>
        <w:t>*****/2</w:t>
      </w:r>
    </w:p>
    <w:p w14:paraId="1C3B84BD" w14:textId="08C00E99" w:rsidR="00931D77" w:rsidRPr="002A074D" w:rsidRDefault="00931D77" w:rsidP="00F84E7D">
      <w:pPr>
        <w:tabs>
          <w:tab w:val="left" w:pos="567"/>
          <w:tab w:val="left" w:pos="5760"/>
        </w:tabs>
        <w:spacing w:line="390" w:lineRule="exact"/>
        <w:ind w:right="455"/>
        <w:jc w:val="thaiDistribute"/>
        <w:rPr>
          <w:rFonts w:ascii="Angsana New" w:hAnsi="Angsana New"/>
          <w:b/>
          <w:bCs/>
          <w:sz w:val="32"/>
          <w:szCs w:val="32"/>
        </w:rPr>
      </w:pPr>
      <w:r w:rsidRPr="002A074D">
        <w:rPr>
          <w:rFonts w:ascii="Angsana New" w:hAnsi="Angsana New"/>
          <w:b/>
          <w:bCs/>
          <w:sz w:val="32"/>
          <w:szCs w:val="32"/>
        </w:rPr>
        <w:t xml:space="preserve">Key Audit Matters  </w:t>
      </w:r>
    </w:p>
    <w:p w14:paraId="32600ED1" w14:textId="77777777" w:rsidR="00931D77" w:rsidRPr="002C123F" w:rsidRDefault="00931D77" w:rsidP="002C123F">
      <w:pPr>
        <w:spacing w:line="390" w:lineRule="exact"/>
        <w:ind w:firstLine="1418"/>
        <w:jc w:val="thaiDistribute"/>
        <w:rPr>
          <w:rFonts w:ascii="Angsana New" w:hAnsi="Angsana New"/>
          <w:spacing w:val="-6"/>
          <w:position w:val="-6"/>
          <w:sz w:val="32"/>
          <w:szCs w:val="32"/>
        </w:rPr>
      </w:pPr>
      <w:r w:rsidRPr="002C123F">
        <w:rPr>
          <w:rFonts w:ascii="Angsana New" w:hAnsi="Angsana New"/>
          <w:spacing w:val="-6"/>
          <w:position w:val="-6"/>
          <w:sz w:val="32"/>
          <w:szCs w:val="32"/>
        </w:rPr>
        <w:t>Key audit matters are those matters that, in our professional jud</w:t>
      </w:r>
      <w:r w:rsidR="003851E3" w:rsidRPr="002C123F">
        <w:rPr>
          <w:rFonts w:ascii="Angsana New" w:hAnsi="Angsana New"/>
          <w:spacing w:val="-6"/>
          <w:position w:val="-6"/>
          <w:sz w:val="32"/>
          <w:szCs w:val="32"/>
        </w:rPr>
        <w:t>gment, were the</w:t>
      </w:r>
      <w:r w:rsidR="00541185" w:rsidRPr="002C123F">
        <w:rPr>
          <w:rFonts w:ascii="Angsana New" w:hAnsi="Angsana New"/>
          <w:spacing w:val="-6"/>
          <w:position w:val="-6"/>
          <w:sz w:val="32"/>
          <w:szCs w:val="32"/>
        </w:rPr>
        <w:t xml:space="preserve"> most significant</w:t>
      </w:r>
      <w:r w:rsidRPr="002C123F">
        <w:rPr>
          <w:rFonts w:ascii="Angsana New" w:hAnsi="Angsana New"/>
          <w:spacing w:val="-6"/>
          <w:position w:val="-6"/>
          <w:sz w:val="32"/>
          <w:szCs w:val="32"/>
        </w:rPr>
        <w:t xml:space="preserve"> in my audit of the consolidated financial statements and separate financial statements of the current period</w:t>
      </w:r>
      <w:proofErr w:type="gramStart"/>
      <w:r w:rsidRPr="002C123F">
        <w:rPr>
          <w:rFonts w:ascii="Angsana New" w:hAnsi="Angsana New"/>
          <w:spacing w:val="-6"/>
          <w:position w:val="-6"/>
          <w:sz w:val="32"/>
          <w:szCs w:val="32"/>
        </w:rPr>
        <w:t xml:space="preserve">. </w:t>
      </w:r>
      <w:proofErr w:type="gramEnd"/>
      <w:r w:rsidRPr="002C123F">
        <w:rPr>
          <w:rFonts w:ascii="Angsana New" w:hAnsi="Angsana New"/>
          <w:spacing w:val="-6"/>
          <w:position w:val="-6"/>
          <w:sz w:val="32"/>
          <w:szCs w:val="32"/>
        </w:rPr>
        <w:t>These matters were addressed in the context of my audit of the consolidated financial statements and separate financial statements as a whole, and in forming my opinion thereon, and I do not provide a separate opinion on these matters.</w:t>
      </w:r>
    </w:p>
    <w:p w14:paraId="2A253EB2" w14:textId="77777777" w:rsidR="001239E5" w:rsidRPr="002A074D" w:rsidRDefault="001239E5" w:rsidP="004D6B05">
      <w:pPr>
        <w:spacing w:line="200" w:lineRule="exact"/>
        <w:ind w:firstLine="1440"/>
        <w:jc w:val="thaiDistribute"/>
        <w:rPr>
          <w:rFonts w:ascii="Angsana New" w:hAnsi="Angsana New"/>
          <w:b/>
          <w:bCs/>
          <w:sz w:val="32"/>
          <w:szCs w:val="32"/>
        </w:rPr>
      </w:pPr>
    </w:p>
    <w:p w14:paraId="71E2F32D" w14:textId="77777777" w:rsidR="00B87A3A" w:rsidRPr="002A074D" w:rsidRDefault="00B87A3A" w:rsidP="00F84E7D">
      <w:pPr>
        <w:spacing w:line="390" w:lineRule="exact"/>
        <w:contextualSpacing/>
        <w:jc w:val="thaiDistribute"/>
        <w:rPr>
          <w:rFonts w:ascii="Angsana New" w:hAnsi="Angsana New"/>
          <w:b/>
          <w:bCs/>
          <w:spacing w:val="-4"/>
          <w:sz w:val="32"/>
          <w:szCs w:val="32"/>
        </w:rPr>
      </w:pPr>
      <w:r w:rsidRPr="002A074D">
        <w:rPr>
          <w:rFonts w:ascii="Angsana New" w:hAnsi="Angsana New"/>
          <w:b/>
          <w:bCs/>
          <w:spacing w:val="-4"/>
          <w:sz w:val="32"/>
          <w:szCs w:val="32"/>
        </w:rPr>
        <w:t xml:space="preserve">Inventory  </w:t>
      </w:r>
    </w:p>
    <w:p w14:paraId="12DC3C72" w14:textId="5E084866" w:rsidR="00DF17B9" w:rsidRPr="002A074D"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roup had net inventory as at December 31, 20</w:t>
      </w:r>
      <w:r w:rsidR="00B02B8A">
        <w:rPr>
          <w:rFonts w:ascii="Angsana New" w:hAnsi="Angsana New"/>
          <w:spacing w:val="-4"/>
          <w:sz w:val="32"/>
          <w:szCs w:val="32"/>
        </w:rPr>
        <w:t>2</w:t>
      </w:r>
      <w:r w:rsidR="0068080D">
        <w:rPr>
          <w:rFonts w:ascii="Angsana New" w:hAnsi="Angsana New"/>
          <w:spacing w:val="-4"/>
          <w:sz w:val="32"/>
          <w:szCs w:val="32"/>
        </w:rPr>
        <w:t>4</w:t>
      </w:r>
      <w:r w:rsidRPr="002A074D">
        <w:rPr>
          <w:rFonts w:ascii="Angsana New" w:hAnsi="Angsana New"/>
          <w:spacing w:val="-4"/>
          <w:sz w:val="32"/>
          <w:szCs w:val="32"/>
        </w:rPr>
        <w:t xml:space="preserve"> in the </w:t>
      </w:r>
      <w:proofErr w:type="gramStart"/>
      <w:r w:rsidRPr="002A074D">
        <w:rPr>
          <w:rFonts w:ascii="Angsana New" w:hAnsi="Angsana New"/>
          <w:spacing w:val="-4"/>
          <w:sz w:val="32"/>
          <w:szCs w:val="32"/>
        </w:rPr>
        <w:t>amount</w:t>
      </w:r>
      <w:proofErr w:type="gramEnd"/>
      <w:r w:rsidRPr="002A074D">
        <w:rPr>
          <w:rFonts w:ascii="Angsana New" w:hAnsi="Angsana New"/>
          <w:spacing w:val="-4"/>
          <w:sz w:val="32"/>
          <w:szCs w:val="32"/>
        </w:rPr>
        <w:t xml:space="preserve"> of Baht</w:t>
      </w:r>
      <w:r w:rsidR="0067155B">
        <w:rPr>
          <w:rFonts w:ascii="Angsana New" w:hAnsi="Angsana New"/>
          <w:spacing w:val="-4"/>
          <w:sz w:val="32"/>
          <w:szCs w:val="32"/>
        </w:rPr>
        <w:t xml:space="preserve"> </w:t>
      </w:r>
      <w:r w:rsidR="00F274DC">
        <w:rPr>
          <w:rFonts w:asciiTheme="majorBidi" w:hAnsiTheme="majorBidi" w:cstheme="majorBidi"/>
          <w:sz w:val="32"/>
          <w:szCs w:val="32"/>
        </w:rPr>
        <w:t>1,230.13</w:t>
      </w:r>
      <w:r w:rsidR="00F274DC" w:rsidRPr="00CD42AA">
        <w:rPr>
          <w:rFonts w:asciiTheme="majorBidi" w:hAnsiTheme="majorBidi" w:cstheme="majorBidi"/>
          <w:sz w:val="32"/>
          <w:szCs w:val="32"/>
        </w:rPr>
        <w:t xml:space="preserve"> </w:t>
      </w:r>
      <w:r w:rsidRPr="002A074D">
        <w:rPr>
          <w:rFonts w:ascii="Angsana New" w:hAnsi="Angsana New"/>
          <w:spacing w:val="-4"/>
          <w:sz w:val="32"/>
          <w:szCs w:val="32"/>
        </w:rPr>
        <w:t xml:space="preserve">million or </w:t>
      </w:r>
      <w:r w:rsidR="00F274DC">
        <w:rPr>
          <w:rFonts w:asciiTheme="majorBidi" w:hAnsiTheme="majorBidi" w:cstheme="majorBidi"/>
          <w:sz w:val="32"/>
          <w:szCs w:val="32"/>
        </w:rPr>
        <w:t>31.32</w:t>
      </w:r>
      <w:r w:rsidR="00F274DC" w:rsidRPr="00CD42AA">
        <w:rPr>
          <w:rFonts w:asciiTheme="majorBidi" w:hAnsiTheme="majorBidi" w:cstheme="majorBidi"/>
          <w:sz w:val="32"/>
          <w:szCs w:val="32"/>
        </w:rPr>
        <w:t xml:space="preserve"> </w:t>
      </w:r>
      <w:r w:rsidRPr="002A074D">
        <w:rPr>
          <w:rFonts w:ascii="Angsana New" w:hAnsi="Angsana New"/>
          <w:spacing w:val="-4"/>
          <w:sz w:val="32"/>
          <w:szCs w:val="32"/>
        </w:rPr>
        <w:t xml:space="preserve">percent of total assets which is significant amount to the financial statements of the </w:t>
      </w:r>
      <w:r w:rsidR="00F85C51">
        <w:rPr>
          <w:rFonts w:ascii="Angsana New" w:hAnsi="Angsana New"/>
          <w:spacing w:val="-4"/>
          <w:sz w:val="32"/>
          <w:szCs w:val="32"/>
        </w:rPr>
        <w:t>G</w:t>
      </w:r>
      <w:r w:rsidRPr="002A074D">
        <w:rPr>
          <w:rFonts w:ascii="Angsana New" w:hAnsi="Angsana New"/>
          <w:spacing w:val="-4"/>
          <w:sz w:val="32"/>
          <w:szCs w:val="32"/>
        </w:rPr>
        <w:t xml:space="preserve">roup. The inventory of the </w:t>
      </w:r>
      <w:r w:rsidR="00F85C51">
        <w:rPr>
          <w:rFonts w:ascii="Angsana New" w:hAnsi="Angsana New"/>
          <w:spacing w:val="-4"/>
          <w:sz w:val="32"/>
          <w:szCs w:val="32"/>
        </w:rPr>
        <w:t>G</w:t>
      </w:r>
      <w:r w:rsidRPr="002A074D">
        <w:rPr>
          <w:rFonts w:ascii="Angsana New" w:hAnsi="Angsana New"/>
          <w:spacing w:val="-4"/>
          <w:sz w:val="32"/>
          <w:szCs w:val="32"/>
        </w:rPr>
        <w:t>roup is glassware on table from many manufacturers and sellers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It is a highly competitive product in both domestic and international markets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Price is one of the main marketing strategies</w:t>
      </w:r>
      <w:r w:rsidR="006903AC">
        <w:rPr>
          <w:rFonts w:ascii="Angsana New" w:hAnsi="Angsana New"/>
          <w:spacing w:val="-4"/>
          <w:sz w:val="32"/>
          <w:szCs w:val="32"/>
        </w:rPr>
        <w:t>, w</w:t>
      </w:r>
      <w:r w:rsidR="00243884">
        <w:rPr>
          <w:rFonts w:ascii="Angsana New" w:hAnsi="Angsana New"/>
          <w:spacing w:val="-4"/>
          <w:sz w:val="32"/>
          <w:szCs w:val="32"/>
        </w:rPr>
        <w:t>hich may affect the value of inventory of the</w:t>
      </w:r>
      <w:r w:rsidR="00B6521C">
        <w:rPr>
          <w:rFonts w:ascii="Angsana New" w:hAnsi="Angsana New"/>
          <w:spacing w:val="-4"/>
          <w:sz w:val="32"/>
          <w:szCs w:val="32"/>
        </w:rPr>
        <w:t xml:space="preserve"> Company</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 xml:space="preserve">The </w:t>
      </w:r>
      <w:r w:rsidR="00F85C51">
        <w:rPr>
          <w:rFonts w:ascii="Angsana New" w:hAnsi="Angsana New"/>
          <w:spacing w:val="-4"/>
          <w:sz w:val="32"/>
          <w:szCs w:val="32"/>
        </w:rPr>
        <w:t>G</w:t>
      </w:r>
      <w:r w:rsidRPr="002A074D">
        <w:rPr>
          <w:rFonts w:ascii="Angsana New" w:hAnsi="Angsana New"/>
          <w:spacing w:val="-4"/>
          <w:sz w:val="32"/>
          <w:szCs w:val="32"/>
        </w:rPr>
        <w:t xml:space="preserve">roup is stated the inventory at cost or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whichever is lower by comparing the cost of inventories with the net </w:t>
      </w:r>
      <w:proofErr w:type="spellStart"/>
      <w:r w:rsidRPr="002A074D">
        <w:rPr>
          <w:rFonts w:ascii="Angsana New" w:hAnsi="Angsana New"/>
          <w:spacing w:val="-4"/>
          <w:sz w:val="32"/>
          <w:szCs w:val="32"/>
        </w:rPr>
        <w:t>reali</w:t>
      </w:r>
      <w:r w:rsidR="0076751A">
        <w:rPr>
          <w:rFonts w:ascii="Angsana New" w:hAnsi="Angsana New"/>
          <w:spacing w:val="-4"/>
          <w:sz w:val="32"/>
          <w:szCs w:val="32"/>
        </w:rPr>
        <w:t>s</w:t>
      </w:r>
      <w:r w:rsidRPr="002A074D">
        <w:rPr>
          <w:rFonts w:ascii="Angsana New" w:hAnsi="Angsana New"/>
          <w:spacing w:val="-4"/>
          <w:sz w:val="32"/>
          <w:szCs w:val="32"/>
        </w:rPr>
        <w:t>able</w:t>
      </w:r>
      <w:proofErr w:type="spellEnd"/>
      <w:r w:rsidRPr="002A074D">
        <w:rPr>
          <w:rFonts w:ascii="Angsana New" w:hAnsi="Angsana New"/>
          <w:spacing w:val="-4"/>
          <w:sz w:val="32"/>
          <w:szCs w:val="32"/>
        </w:rPr>
        <w:t xml:space="preserve"> value</w:t>
      </w:r>
      <w:proofErr w:type="gramStart"/>
      <w:r w:rsidR="0076751A">
        <w:rPr>
          <w:rFonts w:ascii="Angsana New" w:hAnsi="Angsana New"/>
          <w:spacing w:val="-4"/>
          <w:sz w:val="32"/>
          <w:szCs w:val="32"/>
        </w:rPr>
        <w:t>.</w:t>
      </w:r>
      <w:r w:rsidR="006903AC">
        <w:rPr>
          <w:rFonts w:ascii="Angsana New" w:hAnsi="Angsana New"/>
          <w:spacing w:val="-4"/>
          <w:sz w:val="32"/>
          <w:szCs w:val="32"/>
        </w:rPr>
        <w:t xml:space="preserve"> </w:t>
      </w:r>
      <w:proofErr w:type="gramEnd"/>
      <w:r w:rsidR="006903AC">
        <w:rPr>
          <w:rFonts w:ascii="Angsana New" w:hAnsi="Angsana New"/>
          <w:spacing w:val="-4"/>
          <w:sz w:val="32"/>
          <w:szCs w:val="32"/>
        </w:rPr>
        <w:t>And</w:t>
      </w:r>
      <w:r w:rsidR="0076751A">
        <w:rPr>
          <w:rFonts w:ascii="Angsana New" w:hAnsi="Angsana New"/>
          <w:spacing w:val="-4"/>
          <w:sz w:val="32"/>
          <w:szCs w:val="32"/>
        </w:rPr>
        <w:t xml:space="preserve"> </w:t>
      </w:r>
      <w:r w:rsidR="006903AC">
        <w:rPr>
          <w:rFonts w:ascii="Angsana New" w:hAnsi="Angsana New"/>
          <w:spacing w:val="-4"/>
          <w:sz w:val="32"/>
          <w:szCs w:val="32"/>
        </w:rPr>
        <w:t>t</w:t>
      </w:r>
      <w:r w:rsidR="00936E97">
        <w:rPr>
          <w:rFonts w:ascii="Angsana New" w:hAnsi="Angsana New"/>
          <w:spacing w:val="-4"/>
          <w:sz w:val="32"/>
          <w:szCs w:val="32"/>
        </w:rPr>
        <w:t>he Group defines the policy in estimating the value of</w:t>
      </w:r>
      <w:r w:rsidRPr="002A074D">
        <w:rPr>
          <w:rFonts w:ascii="Angsana New" w:hAnsi="Angsana New"/>
          <w:spacing w:val="-4"/>
          <w:sz w:val="32"/>
          <w:szCs w:val="32"/>
        </w:rPr>
        <w:t xml:space="preserve"> </w:t>
      </w:r>
      <w:proofErr w:type="gramStart"/>
      <w:r w:rsidRPr="002A074D">
        <w:rPr>
          <w:rFonts w:ascii="Angsana New" w:hAnsi="Angsana New"/>
          <w:spacing w:val="-4"/>
          <w:sz w:val="32"/>
          <w:szCs w:val="32"/>
        </w:rPr>
        <w:t>slow moving</w:t>
      </w:r>
      <w:proofErr w:type="gramEnd"/>
      <w:r w:rsidRPr="002A074D">
        <w:rPr>
          <w:rFonts w:ascii="Angsana New" w:hAnsi="Angsana New"/>
          <w:spacing w:val="-4"/>
          <w:sz w:val="32"/>
          <w:szCs w:val="32"/>
        </w:rPr>
        <w:t xml:space="preserve"> inventory. Such estimates involve the use of management judgment and market conditions</w:t>
      </w:r>
      <w:proofErr w:type="gramStart"/>
      <w:r w:rsidRPr="002A074D">
        <w:rPr>
          <w:rFonts w:ascii="Angsana New" w:hAnsi="Angsana New"/>
          <w:spacing w:val="-4"/>
          <w:sz w:val="32"/>
          <w:szCs w:val="32"/>
        </w:rPr>
        <w:t xml:space="preserve">. </w:t>
      </w:r>
      <w:proofErr w:type="gramEnd"/>
      <w:r w:rsidRPr="002A074D">
        <w:rPr>
          <w:rFonts w:ascii="Angsana New" w:hAnsi="Angsana New"/>
          <w:spacing w:val="-4"/>
          <w:sz w:val="32"/>
          <w:szCs w:val="32"/>
        </w:rPr>
        <w:t>I therefore pay special attention this matter in my audit.</w:t>
      </w:r>
    </w:p>
    <w:p w14:paraId="219BCC1E" w14:textId="77777777" w:rsidR="00B87A3A" w:rsidRPr="002A074D" w:rsidRDefault="00B87A3A" w:rsidP="004D6B05">
      <w:pPr>
        <w:spacing w:line="200" w:lineRule="exact"/>
        <w:ind w:firstLine="1440"/>
        <w:jc w:val="thaiDistribute"/>
        <w:rPr>
          <w:rFonts w:ascii="Angsana New" w:hAnsi="Angsana New"/>
          <w:sz w:val="32"/>
          <w:szCs w:val="32"/>
        </w:rPr>
      </w:pPr>
    </w:p>
    <w:p w14:paraId="70F25D95" w14:textId="77777777" w:rsidR="00B87A3A" w:rsidRPr="002A074D" w:rsidRDefault="00B87A3A" w:rsidP="00F84E7D">
      <w:pPr>
        <w:spacing w:line="390" w:lineRule="exact"/>
        <w:jc w:val="thaiDistribute"/>
        <w:rPr>
          <w:rFonts w:ascii="Angsana New" w:hAnsi="Angsana New"/>
          <w:spacing w:val="-4"/>
          <w:sz w:val="32"/>
          <w:szCs w:val="32"/>
        </w:rPr>
      </w:pPr>
      <w:r w:rsidRPr="002A074D">
        <w:rPr>
          <w:rFonts w:ascii="Angsana New" w:hAnsi="Angsana New"/>
          <w:b/>
          <w:bCs/>
          <w:spacing w:val="-4"/>
          <w:sz w:val="32"/>
          <w:szCs w:val="32"/>
        </w:rPr>
        <w:t>Risk response by the auditor</w:t>
      </w:r>
    </w:p>
    <w:p w14:paraId="106836C6" w14:textId="2B0684E1" w:rsidR="00DF17B9" w:rsidRDefault="00DF17B9" w:rsidP="00F84E7D">
      <w:pPr>
        <w:spacing w:line="390" w:lineRule="exact"/>
        <w:ind w:firstLine="1440"/>
        <w:jc w:val="thaiDistribute"/>
        <w:rPr>
          <w:rFonts w:ascii="Angsana New" w:hAnsi="Angsana New"/>
          <w:spacing w:val="-4"/>
          <w:sz w:val="32"/>
          <w:szCs w:val="32"/>
        </w:rPr>
      </w:pPr>
      <w:r w:rsidRPr="002A074D">
        <w:rPr>
          <w:rFonts w:ascii="Angsana New" w:hAnsi="Angsana New"/>
          <w:spacing w:val="-4"/>
          <w:sz w:val="32"/>
          <w:szCs w:val="32"/>
        </w:rPr>
        <w:t xml:space="preserve">I made an understanding, assessed the design of internal control and implemented the internal control.  I also tested the effectiveness of the internal control in respect of the valuation of inventory and assessed the reasonableness of the policy for the estimate of inventory devaluation set by the management.  Furthermore, </w:t>
      </w:r>
      <w:r w:rsidR="00C80AA0">
        <w:rPr>
          <w:rFonts w:ascii="Angsana New" w:hAnsi="Angsana New"/>
          <w:spacing w:val="-4"/>
          <w:sz w:val="32"/>
          <w:szCs w:val="32"/>
        </w:rPr>
        <w:t xml:space="preserve">      </w:t>
      </w:r>
      <w:r w:rsidRPr="002A074D">
        <w:rPr>
          <w:rFonts w:ascii="Angsana New" w:hAnsi="Angsana New"/>
          <w:spacing w:val="-4"/>
          <w:sz w:val="32"/>
          <w:szCs w:val="32"/>
        </w:rPr>
        <w:t xml:space="preserve">I assessed the appropriateness of the method to calculate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of inventory as at the end of the reporting period and tested the correctness of the calculation of net </w:t>
      </w:r>
      <w:proofErr w:type="spellStart"/>
      <w:r w:rsidRPr="002A074D">
        <w:rPr>
          <w:rFonts w:ascii="Angsana New" w:hAnsi="Angsana New"/>
          <w:spacing w:val="-4"/>
          <w:sz w:val="32"/>
          <w:szCs w:val="32"/>
        </w:rPr>
        <w:t>realisable</w:t>
      </w:r>
      <w:proofErr w:type="spellEnd"/>
      <w:r w:rsidRPr="002A074D">
        <w:rPr>
          <w:rFonts w:ascii="Angsana New" w:hAnsi="Angsana New"/>
          <w:spacing w:val="-4"/>
          <w:sz w:val="32"/>
          <w:szCs w:val="32"/>
        </w:rPr>
        <w:t xml:space="preserve"> value.  I also assessed the appropriateness of the allowance for devaluation of inventory, compared the cost of inventory and the expected actual selling price after the end of period and assessed the adequacy of the information disclosure related to the allowance for devaluation of inventory in the notes to the financial statements. </w:t>
      </w:r>
    </w:p>
    <w:p w14:paraId="27B9691F" w14:textId="77777777" w:rsidR="004D6B05" w:rsidRPr="002A074D" w:rsidRDefault="004D6B05" w:rsidP="004D6B05">
      <w:pPr>
        <w:spacing w:line="200" w:lineRule="exact"/>
        <w:ind w:firstLine="1440"/>
        <w:jc w:val="thaiDistribute"/>
        <w:rPr>
          <w:rFonts w:ascii="Angsana New" w:hAnsi="Angsana New"/>
          <w:spacing w:val="-4"/>
          <w:sz w:val="32"/>
          <w:szCs w:val="32"/>
        </w:rPr>
      </w:pPr>
    </w:p>
    <w:p w14:paraId="4A101829" w14:textId="77777777" w:rsidR="003B58EA" w:rsidRDefault="003B58EA" w:rsidP="00F84E7D">
      <w:pPr>
        <w:spacing w:line="420" w:lineRule="exact"/>
        <w:rPr>
          <w:rFonts w:ascii="Angsana New" w:hAnsi="Angsana New"/>
          <w:b/>
          <w:bCs/>
          <w:sz w:val="32"/>
          <w:szCs w:val="32"/>
        </w:rPr>
      </w:pPr>
      <w:r>
        <w:rPr>
          <w:rFonts w:ascii="Angsana New" w:hAnsi="Angsana New"/>
          <w:b/>
          <w:bCs/>
          <w:sz w:val="32"/>
          <w:szCs w:val="32"/>
        </w:rPr>
        <w:t xml:space="preserve">Temporary shutdown expense </w:t>
      </w:r>
    </w:p>
    <w:p w14:paraId="263892A1" w14:textId="062B5797" w:rsidR="004D6B05" w:rsidRDefault="003B58EA" w:rsidP="004D6B05">
      <w:pPr>
        <w:spacing w:line="420" w:lineRule="exact"/>
        <w:jc w:val="thaiDistribute"/>
        <w:rPr>
          <w:rFonts w:ascii="Angsana New" w:hAnsi="Angsana New"/>
          <w:sz w:val="32"/>
          <w:szCs w:val="32"/>
        </w:rPr>
      </w:pPr>
      <w:r>
        <w:rPr>
          <w:rFonts w:ascii="Angsana New" w:hAnsi="Angsana New"/>
          <w:sz w:val="32"/>
          <w:szCs w:val="32"/>
        </w:rPr>
        <w:tab/>
      </w:r>
      <w:r>
        <w:rPr>
          <w:rFonts w:ascii="Angsana New" w:hAnsi="Angsana New"/>
          <w:sz w:val="32"/>
          <w:szCs w:val="32"/>
        </w:rPr>
        <w:tab/>
        <w:t xml:space="preserve">The company allocates the expense in temporary shutdown for the year ended December 31, </w:t>
      </w:r>
      <w:r w:rsidR="00F274DC">
        <w:rPr>
          <w:rFonts w:ascii="Angsana New" w:hAnsi="Angsana New"/>
          <w:sz w:val="32"/>
          <w:szCs w:val="32"/>
        </w:rPr>
        <w:t>2024</w:t>
      </w:r>
      <w:r>
        <w:rPr>
          <w:rFonts w:ascii="Angsana New" w:hAnsi="Angsana New"/>
          <w:sz w:val="32"/>
          <w:szCs w:val="32"/>
        </w:rPr>
        <w:t xml:space="preserve"> in the </w:t>
      </w:r>
      <w:proofErr w:type="gramStart"/>
      <w:r>
        <w:rPr>
          <w:rFonts w:ascii="Angsana New" w:hAnsi="Angsana New"/>
          <w:sz w:val="32"/>
          <w:szCs w:val="32"/>
        </w:rPr>
        <w:t>amount</w:t>
      </w:r>
      <w:proofErr w:type="gramEnd"/>
      <w:r>
        <w:rPr>
          <w:rFonts w:ascii="Angsana New" w:hAnsi="Angsana New"/>
          <w:sz w:val="32"/>
          <w:szCs w:val="32"/>
        </w:rPr>
        <w:t xml:space="preserve"> of Baht</w:t>
      </w:r>
      <w:r w:rsidR="0067155B">
        <w:rPr>
          <w:rFonts w:ascii="Angsana New" w:hAnsi="Angsana New"/>
          <w:sz w:val="32"/>
          <w:szCs w:val="32"/>
        </w:rPr>
        <w:t xml:space="preserve"> </w:t>
      </w:r>
      <w:r w:rsidR="00F274DC">
        <w:rPr>
          <w:rFonts w:ascii="Angsana New" w:hAnsi="Angsana New"/>
          <w:spacing w:val="-4"/>
          <w:sz w:val="32"/>
          <w:szCs w:val="32"/>
        </w:rPr>
        <w:t xml:space="preserve">148.69 </w:t>
      </w:r>
      <w:r>
        <w:rPr>
          <w:rFonts w:ascii="Angsana New" w:hAnsi="Angsana New"/>
          <w:sz w:val="32"/>
          <w:szCs w:val="32"/>
        </w:rPr>
        <w:t>million as a separate presentation in the comprehensive income statement. The expense is allocated as expense related to the temporary shutdown of normal production capacity</w:t>
      </w:r>
      <w:proofErr w:type="gramStart"/>
      <w:r>
        <w:rPr>
          <w:rFonts w:ascii="Angsana New" w:hAnsi="Angsana New"/>
          <w:sz w:val="32"/>
          <w:szCs w:val="32"/>
        </w:rPr>
        <w:t xml:space="preserve">. </w:t>
      </w:r>
      <w:proofErr w:type="gramEnd"/>
      <w:r>
        <w:rPr>
          <w:rFonts w:ascii="Angsana New" w:hAnsi="Angsana New"/>
          <w:sz w:val="32"/>
          <w:szCs w:val="32"/>
        </w:rPr>
        <w:t>The management has used an assumption in defining the criteria for expense allocation by calculating from production recording time in each month</w:t>
      </w:r>
      <w:proofErr w:type="gramStart"/>
      <w:r>
        <w:rPr>
          <w:rFonts w:ascii="Angsana New" w:hAnsi="Angsana New"/>
          <w:sz w:val="32"/>
          <w:szCs w:val="32"/>
        </w:rPr>
        <w:t xml:space="preserve">. </w:t>
      </w:r>
      <w:proofErr w:type="gramEnd"/>
      <w:r>
        <w:rPr>
          <w:rFonts w:ascii="Angsana New" w:hAnsi="Angsana New"/>
          <w:sz w:val="32"/>
          <w:szCs w:val="32"/>
        </w:rPr>
        <w:t xml:space="preserve">The expense from temporary shutdown consists of staff expense, </w:t>
      </w:r>
    </w:p>
    <w:p w14:paraId="667BC126" w14:textId="1361B3BA" w:rsidR="003B58EA" w:rsidRDefault="003B58EA" w:rsidP="004D6B05">
      <w:pPr>
        <w:spacing w:line="420" w:lineRule="exact"/>
        <w:jc w:val="thaiDistribute"/>
        <w:rPr>
          <w:rFonts w:ascii="Angsana New" w:hAnsi="Angsana New"/>
          <w:sz w:val="32"/>
          <w:szCs w:val="32"/>
        </w:rPr>
      </w:pPr>
      <w:r>
        <w:rPr>
          <w:rFonts w:ascii="Angsana New" w:hAnsi="Angsana New"/>
          <w:sz w:val="32"/>
          <w:szCs w:val="32"/>
        </w:rPr>
        <w:t>depreciation, maintenance, service and other expense relating to machinery temporary shutdown</w:t>
      </w:r>
      <w:proofErr w:type="gramStart"/>
      <w:r>
        <w:rPr>
          <w:rFonts w:ascii="Angsana New" w:hAnsi="Angsana New"/>
          <w:sz w:val="32"/>
          <w:szCs w:val="32"/>
        </w:rPr>
        <w:t xml:space="preserve">. </w:t>
      </w:r>
      <w:proofErr w:type="gramEnd"/>
      <w:r>
        <w:rPr>
          <w:rFonts w:ascii="Angsana New" w:hAnsi="Angsana New"/>
          <w:sz w:val="32"/>
          <w:szCs w:val="32"/>
        </w:rPr>
        <w:t>As the expense from temporary shutdown is a material amount; therefore, I have paid special attention in the audit.</w:t>
      </w:r>
    </w:p>
    <w:p w14:paraId="0F0299C4" w14:textId="77777777" w:rsidR="004D6B05" w:rsidRPr="002A074D" w:rsidRDefault="004D6B05" w:rsidP="004D6B05">
      <w:pPr>
        <w:spacing w:line="380" w:lineRule="exact"/>
        <w:jc w:val="right"/>
        <w:rPr>
          <w:rFonts w:ascii="Angsana New" w:hAnsi="Angsana New"/>
          <w:sz w:val="32"/>
          <w:szCs w:val="32"/>
        </w:rPr>
      </w:pPr>
      <w:r w:rsidRPr="002A074D">
        <w:rPr>
          <w:rFonts w:ascii="Angsana New" w:hAnsi="Angsana New"/>
          <w:sz w:val="32"/>
          <w:szCs w:val="32"/>
        </w:rPr>
        <w:t>*****/3</w:t>
      </w:r>
    </w:p>
    <w:p w14:paraId="651D91B9" w14:textId="77777777" w:rsidR="005004E2" w:rsidRDefault="005004E2" w:rsidP="00F84E7D">
      <w:pPr>
        <w:spacing w:line="420" w:lineRule="exact"/>
        <w:rPr>
          <w:rFonts w:ascii="Angsana New" w:hAnsi="Angsana New"/>
          <w:b/>
          <w:bCs/>
          <w:sz w:val="32"/>
          <w:szCs w:val="32"/>
        </w:rPr>
      </w:pPr>
      <w:r>
        <w:rPr>
          <w:rFonts w:ascii="Angsana New" w:hAnsi="Angsana New"/>
          <w:b/>
          <w:bCs/>
          <w:sz w:val="32"/>
          <w:szCs w:val="32"/>
        </w:rPr>
        <w:t xml:space="preserve">Risk response by the auditor </w:t>
      </w:r>
    </w:p>
    <w:p w14:paraId="3A6C59E6" w14:textId="77777777" w:rsidR="005004E2" w:rsidRDefault="005004E2" w:rsidP="00F84E7D">
      <w:pPr>
        <w:spacing w:line="420" w:lineRule="exact"/>
        <w:ind w:firstLine="1418"/>
        <w:rPr>
          <w:rFonts w:ascii="Angsana New" w:hAnsi="Angsana New"/>
          <w:sz w:val="32"/>
          <w:szCs w:val="32"/>
        </w:rPr>
      </w:pPr>
      <w:r>
        <w:rPr>
          <w:rFonts w:ascii="Angsana New" w:hAnsi="Angsana New"/>
          <w:sz w:val="32"/>
          <w:szCs w:val="32"/>
        </w:rPr>
        <w:tab/>
        <w:t xml:space="preserve">My audit method on such matter includes understanding the procedure, method and basis in establishing the temporary production suspension expense, assessing the appropriateness of the assumption used by the management in expense allocation including the regularity of the criteria used, testing the accuracy of expense allocation and auditing the accuracy of accounts recording. </w:t>
      </w:r>
    </w:p>
    <w:p w14:paraId="202FFD8B" w14:textId="77777777" w:rsidR="005004E2" w:rsidRDefault="005004E2" w:rsidP="004D6B05">
      <w:pPr>
        <w:spacing w:line="200" w:lineRule="exact"/>
        <w:ind w:firstLine="1440"/>
        <w:jc w:val="thaiDistribute"/>
        <w:rPr>
          <w:rFonts w:ascii="Angsana New" w:hAnsi="Angsana New"/>
          <w:b/>
          <w:bCs/>
          <w:sz w:val="32"/>
          <w:szCs w:val="32"/>
        </w:rPr>
      </w:pPr>
    </w:p>
    <w:p w14:paraId="22F987F0" w14:textId="47FE00B4" w:rsidR="005916EC" w:rsidRPr="002A074D" w:rsidRDefault="005916EC" w:rsidP="00F84E7D">
      <w:pPr>
        <w:spacing w:line="420" w:lineRule="exact"/>
        <w:rPr>
          <w:rFonts w:ascii="Angsana New" w:hAnsi="Angsana New"/>
          <w:b/>
          <w:bCs/>
          <w:sz w:val="32"/>
          <w:szCs w:val="32"/>
        </w:rPr>
      </w:pPr>
      <w:r w:rsidRPr="002A074D">
        <w:rPr>
          <w:rFonts w:ascii="Angsana New" w:hAnsi="Angsana New"/>
          <w:b/>
          <w:bCs/>
          <w:sz w:val="32"/>
          <w:szCs w:val="32"/>
        </w:rPr>
        <w:t xml:space="preserve">Other Information </w:t>
      </w:r>
    </w:p>
    <w:p w14:paraId="59E0BC41"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pacing w:val="-2"/>
          <w:sz w:val="32"/>
          <w:szCs w:val="32"/>
        </w:rPr>
      </w:pPr>
      <w:r w:rsidRPr="002A074D">
        <w:rPr>
          <w:rFonts w:ascii="Angsana New" w:hAnsi="Angsana New"/>
          <w:spacing w:val="-2"/>
          <w:sz w:val="32"/>
          <w:szCs w:val="32"/>
        </w:rPr>
        <w:t>Management is responsible for the other information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The other information comprises the information included in the annual report, but does not include the financial statements and my auditor’s report thereon</w:t>
      </w:r>
      <w:proofErr w:type="gramStart"/>
      <w:r w:rsidRPr="002A074D">
        <w:rPr>
          <w:rFonts w:ascii="Angsana New" w:hAnsi="Angsana New"/>
          <w:spacing w:val="-2"/>
          <w:sz w:val="32"/>
          <w:szCs w:val="32"/>
        </w:rPr>
        <w:t xml:space="preserve">. </w:t>
      </w:r>
      <w:proofErr w:type="gramEnd"/>
      <w:r w:rsidRPr="002A074D">
        <w:rPr>
          <w:rFonts w:ascii="Angsana New" w:hAnsi="Angsana New"/>
          <w:spacing w:val="-2"/>
          <w:sz w:val="32"/>
          <w:szCs w:val="32"/>
        </w:rPr>
        <w:t xml:space="preserve">The annual report is expected to be made available to me after the date of this auditor's report. </w:t>
      </w:r>
    </w:p>
    <w:p w14:paraId="1DA3010D" w14:textId="77777777" w:rsidR="005916EC" w:rsidRPr="002A074D" w:rsidRDefault="005916EC"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My opinion on the financial statements does not cover the other information and I will not express any form of assurance conclusion thereon. </w:t>
      </w:r>
    </w:p>
    <w:p w14:paraId="14DA11CE"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 xml:space="preserve">In connection with my audit of the financial statements, my responsibility is to read the other information identified above when it becomes available and, in doing so, consider whether the other information is materially inconsistent with the financial statements or my knowledge obtained in the audit, or otherwise appears to be materially misstated.  </w:t>
      </w:r>
    </w:p>
    <w:p w14:paraId="0CE9D4AB" w14:textId="77777777" w:rsidR="00EC3C17" w:rsidRPr="002A074D" w:rsidRDefault="00EC3C17" w:rsidP="00F84E7D">
      <w:pPr>
        <w:tabs>
          <w:tab w:val="left" w:pos="1418"/>
          <w:tab w:val="left" w:pos="5760"/>
        </w:tabs>
        <w:spacing w:line="420" w:lineRule="exact"/>
        <w:ind w:right="28" w:firstLine="1418"/>
        <w:jc w:val="thaiDistribute"/>
        <w:rPr>
          <w:rFonts w:ascii="Angsana New" w:hAnsi="Angsana New"/>
          <w:sz w:val="32"/>
          <w:szCs w:val="32"/>
        </w:rPr>
      </w:pPr>
      <w:r w:rsidRPr="002A074D">
        <w:rPr>
          <w:rFonts w:ascii="Angsana New" w:hAnsi="Angsana New"/>
          <w:sz w:val="32"/>
          <w:szCs w:val="32"/>
        </w:rPr>
        <w:t>When I read the annual report, if I conclude that there is a material misstatement therein, I am required to communicate the matter to those charged with governance in order for those charged with governance to correct the misstatement.</w:t>
      </w:r>
    </w:p>
    <w:p w14:paraId="22FDBC52" w14:textId="77777777" w:rsidR="00514962" w:rsidRPr="004D6B05" w:rsidRDefault="00514962" w:rsidP="004D6B05">
      <w:pPr>
        <w:spacing w:line="200" w:lineRule="exact"/>
        <w:ind w:firstLine="1440"/>
        <w:jc w:val="thaiDistribute"/>
        <w:rPr>
          <w:rFonts w:ascii="Angsana New" w:hAnsi="Angsana New"/>
          <w:b/>
          <w:bCs/>
          <w:sz w:val="32"/>
          <w:szCs w:val="32"/>
        </w:rPr>
      </w:pPr>
    </w:p>
    <w:p w14:paraId="1CADB587" w14:textId="77777777" w:rsidR="004F0B78" w:rsidRPr="002A074D" w:rsidRDefault="004F0B78" w:rsidP="00D43B43">
      <w:pPr>
        <w:tabs>
          <w:tab w:val="left" w:pos="1418"/>
          <w:tab w:val="left" w:pos="5760"/>
        </w:tabs>
        <w:spacing w:line="420" w:lineRule="exact"/>
        <w:ind w:right="27"/>
        <w:rPr>
          <w:rFonts w:ascii="Angsana New" w:hAnsi="Angsana New"/>
          <w:b/>
          <w:bCs/>
          <w:sz w:val="32"/>
          <w:szCs w:val="32"/>
        </w:rPr>
      </w:pPr>
      <w:r w:rsidRPr="002A074D">
        <w:rPr>
          <w:rFonts w:ascii="Angsana New" w:hAnsi="Angsana New"/>
          <w:b/>
          <w:bCs/>
          <w:sz w:val="32"/>
          <w:szCs w:val="32"/>
        </w:rPr>
        <w:t>Responsibilities of Management and Those Charged with Governance for the Financial Statements</w:t>
      </w:r>
    </w:p>
    <w:p w14:paraId="4F19C1F4" w14:textId="77777777" w:rsidR="004F0B78" w:rsidRPr="002A074D" w:rsidRDefault="004F0B78" w:rsidP="00D43B43">
      <w:pPr>
        <w:tabs>
          <w:tab w:val="left" w:pos="1418"/>
          <w:tab w:val="left" w:pos="5760"/>
        </w:tabs>
        <w:spacing w:line="420" w:lineRule="exact"/>
        <w:ind w:right="61"/>
        <w:rPr>
          <w:rFonts w:ascii="Angsana New" w:hAnsi="Angsana New"/>
          <w:sz w:val="32"/>
          <w:szCs w:val="32"/>
        </w:rPr>
      </w:pPr>
      <w:r w:rsidRPr="002A074D">
        <w:rPr>
          <w:rFonts w:ascii="Angsana New" w:hAnsi="Angsana New"/>
          <w:sz w:val="32"/>
          <w:szCs w:val="32"/>
        </w:rPr>
        <w:tab/>
        <w:t xml:space="preserve">Management is responsible for the preparation and fair presentation of the consolidated financial statements and separate financial statements in accordance with Thai Financial Reporting Standards, and for such internal control as management determines is necessary to enable the preparation of financial statements that are free from material misstatement, whether due to fraud or error.  </w:t>
      </w:r>
    </w:p>
    <w:p w14:paraId="2A327EAD" w14:textId="273F7131"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In preparing the consolidated financial statements and separate financial statements, management is responsible for assessing the Group’s ability to continue as a going concern, disclosing, matters related to going concern and using the going concern basis of accounting unless management either intends to liquidate the Group</w:t>
      </w:r>
      <w:r w:rsidR="001E0CCE">
        <w:rPr>
          <w:rFonts w:ascii="Angsana New" w:hAnsi="Angsana New"/>
          <w:sz w:val="32"/>
          <w:szCs w:val="32"/>
        </w:rPr>
        <w:t xml:space="preserve"> </w:t>
      </w:r>
      <w:r w:rsidRPr="002A074D">
        <w:rPr>
          <w:rFonts w:ascii="Angsana New" w:hAnsi="Angsana New"/>
          <w:sz w:val="32"/>
          <w:szCs w:val="32"/>
        </w:rPr>
        <w:t xml:space="preserve">or to cease operations, or has no realistic alternative but to do so. </w:t>
      </w:r>
    </w:p>
    <w:p w14:paraId="6E328A83" w14:textId="25BAE222" w:rsidR="004F0B78"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 xml:space="preserve">Those charged with governance are responsible for overseeing the Group’s financial reporting process.    </w:t>
      </w:r>
    </w:p>
    <w:p w14:paraId="0D81E9A7" w14:textId="77777777" w:rsidR="00B35803" w:rsidRDefault="00B35803" w:rsidP="00D43B43">
      <w:pPr>
        <w:tabs>
          <w:tab w:val="left" w:pos="1418"/>
          <w:tab w:val="left" w:pos="5760"/>
        </w:tabs>
        <w:spacing w:line="420" w:lineRule="exact"/>
        <w:ind w:right="27"/>
        <w:jc w:val="thaiDistribute"/>
        <w:rPr>
          <w:rFonts w:ascii="Angsana New" w:hAnsi="Angsana New"/>
          <w:sz w:val="32"/>
          <w:szCs w:val="32"/>
        </w:rPr>
      </w:pPr>
    </w:p>
    <w:p w14:paraId="2EC7B5A3" w14:textId="77777777" w:rsidR="004D6B05" w:rsidRPr="002A074D" w:rsidRDefault="004D6B05" w:rsidP="004D6B05">
      <w:pPr>
        <w:spacing w:line="280" w:lineRule="exact"/>
        <w:jc w:val="right"/>
        <w:rPr>
          <w:rFonts w:ascii="Angsana New" w:hAnsi="Angsana New"/>
          <w:sz w:val="32"/>
          <w:szCs w:val="32"/>
        </w:rPr>
      </w:pPr>
      <w:r w:rsidRPr="002A074D">
        <w:rPr>
          <w:rFonts w:ascii="Angsana New" w:hAnsi="Angsana New"/>
          <w:sz w:val="32"/>
          <w:szCs w:val="32"/>
        </w:rPr>
        <w:t>*****/4</w:t>
      </w:r>
    </w:p>
    <w:p w14:paraId="155B3D1E" w14:textId="47E6229E" w:rsidR="005916EC" w:rsidRPr="002A074D" w:rsidRDefault="005916EC" w:rsidP="00D43B43">
      <w:pPr>
        <w:tabs>
          <w:tab w:val="left" w:pos="1418"/>
          <w:tab w:val="left" w:pos="5760"/>
        </w:tabs>
        <w:spacing w:line="420" w:lineRule="exact"/>
        <w:ind w:right="27"/>
        <w:jc w:val="thaiDistribute"/>
        <w:rPr>
          <w:rFonts w:ascii="Angsana New" w:hAnsi="Angsana New"/>
          <w:b/>
          <w:bCs/>
          <w:sz w:val="32"/>
          <w:szCs w:val="32"/>
        </w:rPr>
      </w:pPr>
      <w:r w:rsidRPr="002A074D">
        <w:rPr>
          <w:rFonts w:ascii="Angsana New" w:hAnsi="Angsana New"/>
          <w:b/>
          <w:bCs/>
          <w:sz w:val="32"/>
          <w:szCs w:val="32"/>
        </w:rPr>
        <w:t>Auditor’s Responsibilities for the Audit of the Financial Statements</w:t>
      </w:r>
    </w:p>
    <w:p w14:paraId="6844754C" w14:textId="77777777" w:rsidR="005916EC" w:rsidRPr="002A074D" w:rsidRDefault="005916EC"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ab/>
        <w:t>My objectives are to obtain reasonable assurance about whether the consolidated financial statements and separate financial statements as a whole are free from material misstatement, whether due to fraud or error, and to issue an auditor’s report that includes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Reasonable assurance is a high level of assurance, but is not a guarantee that an audit conducted in accordance with Standards on Auditing will always detect a material misstatement when it exists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Misstatements can arise from fraud or error and are considered material if, individually or in the aggregate, they could reasonably be expected to influence the economic decisions of users taken on the basis of these consolidated financial statements and separate financial statements.  </w:t>
      </w:r>
    </w:p>
    <w:p w14:paraId="6DC8D852" w14:textId="5C7C887C" w:rsidR="004F0B78" w:rsidRPr="002A074D" w:rsidRDefault="004F0B78" w:rsidP="00D43B43">
      <w:pPr>
        <w:tabs>
          <w:tab w:val="left" w:pos="1418"/>
          <w:tab w:val="left" w:pos="5760"/>
        </w:tabs>
        <w:spacing w:line="420" w:lineRule="exact"/>
        <w:ind w:right="27"/>
        <w:jc w:val="thaiDistribute"/>
        <w:rPr>
          <w:rFonts w:ascii="Angsana New" w:hAnsi="Angsana New"/>
          <w:sz w:val="32"/>
          <w:szCs w:val="32"/>
        </w:rPr>
      </w:pPr>
      <w:r w:rsidRPr="002A074D">
        <w:rPr>
          <w:rFonts w:ascii="Angsana New" w:hAnsi="Angsana New"/>
          <w:sz w:val="32"/>
          <w:szCs w:val="32"/>
        </w:rPr>
        <w:t xml:space="preserve"> </w:t>
      </w:r>
      <w:r w:rsidRPr="002A074D">
        <w:rPr>
          <w:rFonts w:ascii="Angsana New" w:hAnsi="Angsana New"/>
          <w:sz w:val="32"/>
          <w:szCs w:val="32"/>
        </w:rPr>
        <w:tab/>
        <w:t>As part of an audit in accordance with Standards on Auditing, I exercise professional judgment and maintain professional skepticism throughout the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also:  </w:t>
      </w:r>
    </w:p>
    <w:p w14:paraId="4D1FB3FB" w14:textId="01B7F442"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Identify and assess the risks of material misstatement of the consolidated financial statements and separate financial statements, whether due to fraud or error, design and perform audit procedures responsive to those risks, and obtain audit evidence that is sufficient and appropriate to provide a basis for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The risk of not detecting a material misstatement resulting from fraud is higher than for one resulting from error, as fraud may involve collusion, forgery, intentional omissions, misrepresentations, or the override of internal control. </w:t>
      </w:r>
    </w:p>
    <w:p w14:paraId="54487721" w14:textId="71936D15" w:rsidR="004F0B78" w:rsidRDefault="004F0B78" w:rsidP="00D43B43">
      <w:pPr>
        <w:numPr>
          <w:ilvl w:val="0"/>
          <w:numId w:val="5"/>
        </w:numPr>
        <w:tabs>
          <w:tab w:val="left" w:pos="1701"/>
          <w:tab w:val="left" w:pos="1843"/>
        </w:tabs>
        <w:spacing w:line="420" w:lineRule="exact"/>
        <w:ind w:left="0" w:right="28" w:firstLine="1418"/>
        <w:jc w:val="thaiDistribute"/>
        <w:rPr>
          <w:rFonts w:ascii="Angsana New" w:hAnsi="Angsana New"/>
          <w:sz w:val="32"/>
          <w:szCs w:val="32"/>
        </w:rPr>
      </w:pPr>
      <w:r w:rsidRPr="002A074D">
        <w:rPr>
          <w:rFonts w:ascii="Angsana New" w:hAnsi="Angsana New"/>
          <w:sz w:val="32"/>
          <w:szCs w:val="32"/>
        </w:rPr>
        <w:t>Obtain an understanding of internal control relevant to the audit in order to design audit procedures that are appropriate in the circumstances, but not for the purpose of expressing an opinion on the effectiveness of the Group’s internal control.</w:t>
      </w:r>
    </w:p>
    <w:p w14:paraId="7B0F09BF" w14:textId="77777777" w:rsidR="004F0B78" w:rsidRPr="002A074D"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Evaluate the appropriateness of accounting policies used and the reasonableness of accounting estimates and related disclosures made by management.</w:t>
      </w:r>
    </w:p>
    <w:p w14:paraId="0AF5DFA6" w14:textId="3FCCA415" w:rsidR="004F0B78" w:rsidRDefault="004F0B78" w:rsidP="00D43B43">
      <w:pPr>
        <w:numPr>
          <w:ilvl w:val="0"/>
          <w:numId w:val="5"/>
        </w:numPr>
        <w:tabs>
          <w:tab w:val="left" w:pos="1701"/>
        </w:tabs>
        <w:spacing w:line="420" w:lineRule="exact"/>
        <w:ind w:left="0" w:right="29" w:firstLine="1418"/>
        <w:jc w:val="thaiDistribute"/>
        <w:rPr>
          <w:rFonts w:ascii="Angsana New" w:hAnsi="Angsana New"/>
          <w:sz w:val="32"/>
          <w:szCs w:val="32"/>
        </w:rPr>
      </w:pPr>
      <w:r w:rsidRPr="002A074D">
        <w:rPr>
          <w:rFonts w:ascii="Angsana New" w:hAnsi="Angsana New"/>
          <w:sz w:val="32"/>
          <w:szCs w:val="32"/>
        </w:rPr>
        <w:t>Conclude on the appropriateness of management’s use of the going concern basis of accounting and, based on the audit evidence obtained, whether a material uncertainty exists related to events or conditions that may cast significant doubt on the Group’s ability to continue as a going concern</w:t>
      </w:r>
      <w:proofErr w:type="gramStart"/>
      <w:r w:rsidRPr="002A074D">
        <w:rPr>
          <w:rFonts w:ascii="Angsana New" w:hAnsi="Angsana New"/>
          <w:sz w:val="32"/>
          <w:szCs w:val="32"/>
        </w:rPr>
        <w:t xml:space="preserve">. </w:t>
      </w:r>
      <w:proofErr w:type="gramEnd"/>
      <w:r w:rsidRPr="002A074D">
        <w:rPr>
          <w:rFonts w:ascii="Angsana New" w:hAnsi="Angsana New"/>
          <w:sz w:val="32"/>
          <w:szCs w:val="32"/>
        </w:rPr>
        <w:t>If I conclude that a material uncertainty exists, I am required to draw attention in my auditor’s report to the related disclosures in the consolidated financial statements and separate financial statements or, if such disclosures are inadequate, to modify my opinion</w:t>
      </w:r>
      <w:proofErr w:type="gramStart"/>
      <w:r w:rsidRPr="002A074D">
        <w:rPr>
          <w:rFonts w:ascii="Angsana New" w:hAnsi="Angsana New"/>
          <w:sz w:val="32"/>
          <w:szCs w:val="32"/>
        </w:rPr>
        <w:t xml:space="preserve">. </w:t>
      </w:r>
      <w:proofErr w:type="gramEnd"/>
      <w:r w:rsidRPr="002A074D">
        <w:rPr>
          <w:rFonts w:ascii="Angsana New" w:hAnsi="Angsana New"/>
          <w:sz w:val="32"/>
          <w:szCs w:val="32"/>
        </w:rPr>
        <w:t>My conclusions are based on the audit evidence obtained up to the date of my auditor’s report</w:t>
      </w:r>
      <w:proofErr w:type="gramStart"/>
      <w:r w:rsidRPr="002A074D">
        <w:rPr>
          <w:rFonts w:ascii="Angsana New" w:hAnsi="Angsana New"/>
          <w:sz w:val="32"/>
          <w:szCs w:val="32"/>
        </w:rPr>
        <w:t xml:space="preserve">. </w:t>
      </w:r>
      <w:proofErr w:type="gramEnd"/>
      <w:r w:rsidRPr="002A074D">
        <w:rPr>
          <w:rFonts w:ascii="Angsana New" w:hAnsi="Angsana New"/>
          <w:sz w:val="32"/>
          <w:szCs w:val="32"/>
        </w:rPr>
        <w:t>However, future events or conditions may cause the Group to cease to continue as a going concern.</w:t>
      </w:r>
    </w:p>
    <w:p w14:paraId="162281C8" w14:textId="77777777" w:rsidR="004D6B05" w:rsidRPr="004D6B05" w:rsidRDefault="004D6B05" w:rsidP="004D6B05">
      <w:pPr>
        <w:pStyle w:val="aff6"/>
        <w:spacing w:line="380" w:lineRule="exact"/>
        <w:ind w:left="8181"/>
        <w:jc w:val="center"/>
        <w:rPr>
          <w:rFonts w:ascii="Angsana New" w:hAnsi="Angsana New"/>
          <w:sz w:val="32"/>
          <w:szCs w:val="32"/>
        </w:rPr>
      </w:pPr>
      <w:r w:rsidRPr="004D6B05">
        <w:rPr>
          <w:rFonts w:ascii="Angsana New" w:hAnsi="Angsana New"/>
          <w:sz w:val="32"/>
          <w:szCs w:val="32"/>
        </w:rPr>
        <w:t>*****/5</w:t>
      </w:r>
    </w:p>
    <w:p w14:paraId="15918F24" w14:textId="77777777" w:rsidR="004F0B78" w:rsidRPr="002A074D" w:rsidRDefault="004F0B78" w:rsidP="004D6B05">
      <w:pPr>
        <w:numPr>
          <w:ilvl w:val="0"/>
          <w:numId w:val="5"/>
        </w:numPr>
        <w:tabs>
          <w:tab w:val="left" w:pos="1701"/>
        </w:tabs>
        <w:spacing w:line="400" w:lineRule="exact"/>
        <w:ind w:left="0" w:right="28" w:firstLine="1418"/>
        <w:jc w:val="thaiDistribute"/>
        <w:rPr>
          <w:rFonts w:ascii="Angsana New" w:hAnsi="Angsana New"/>
          <w:sz w:val="32"/>
          <w:szCs w:val="32"/>
        </w:rPr>
      </w:pPr>
      <w:r w:rsidRPr="002A074D">
        <w:rPr>
          <w:rFonts w:ascii="Angsana New" w:hAnsi="Angsana New"/>
          <w:sz w:val="32"/>
          <w:szCs w:val="32"/>
        </w:rPr>
        <w:t xml:space="preserve">Evaluate the overall presentation, structure and content of the consolidated financial statements and separate financial statements, including the disclosures, and whether the consolidated financial statements and separate financial statements represent the underlying transactions and events in a manner that achieves fair presentation.  </w:t>
      </w:r>
    </w:p>
    <w:p w14:paraId="389F670F" w14:textId="7AAAEC69" w:rsidR="004F0B78" w:rsidRPr="002A074D" w:rsidRDefault="004F0B78" w:rsidP="004D6B05">
      <w:pPr>
        <w:numPr>
          <w:ilvl w:val="0"/>
          <w:numId w:val="5"/>
        </w:numPr>
        <w:tabs>
          <w:tab w:val="left" w:pos="1701"/>
        </w:tabs>
        <w:spacing w:line="400" w:lineRule="exact"/>
        <w:ind w:left="0" w:right="28" w:firstLine="1418"/>
        <w:rPr>
          <w:rFonts w:ascii="Angsana New" w:hAnsi="Angsana New"/>
          <w:sz w:val="32"/>
          <w:szCs w:val="32"/>
        </w:rPr>
      </w:pPr>
      <w:r w:rsidRPr="002A074D">
        <w:rPr>
          <w:rFonts w:ascii="Angsana New" w:hAnsi="Angsana New"/>
          <w:sz w:val="32"/>
          <w:szCs w:val="32"/>
        </w:rPr>
        <w:t>Obtain sufficient appropriate audit evidence regarding the financial information of the entities or business activities within the Group to express an opinion on the consolidated financial statements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am responsible for the direction, supervision and performance of the </w:t>
      </w:r>
      <w:r w:rsidR="00F223C7">
        <w:rPr>
          <w:rFonts w:ascii="Angsana New" w:hAnsi="Angsana New"/>
          <w:sz w:val="32"/>
          <w:szCs w:val="32"/>
        </w:rPr>
        <w:t>G</w:t>
      </w:r>
      <w:r w:rsidRPr="002A074D">
        <w:rPr>
          <w:rFonts w:ascii="Angsana New" w:hAnsi="Angsana New"/>
          <w:sz w:val="32"/>
          <w:szCs w:val="32"/>
        </w:rPr>
        <w:t>roup audit</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remain solely responsible for my audit opinion.  </w:t>
      </w:r>
    </w:p>
    <w:p w14:paraId="564178D3" w14:textId="0012B1B9" w:rsidR="004F0B78" w:rsidRPr="002A074D"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w:t>
      </w:r>
      <w:r w:rsidR="004D7A32" w:rsidRPr="002A074D">
        <w:rPr>
          <w:rFonts w:ascii="Angsana New" w:hAnsi="Angsana New"/>
          <w:sz w:val="32"/>
          <w:szCs w:val="32"/>
        </w:rPr>
        <w:t xml:space="preserve">have </w:t>
      </w:r>
      <w:r w:rsidRPr="002A074D">
        <w:rPr>
          <w:rFonts w:ascii="Angsana New" w:hAnsi="Angsana New"/>
          <w:sz w:val="32"/>
          <w:szCs w:val="32"/>
        </w:rPr>
        <w:t>communicate</w:t>
      </w:r>
      <w:r w:rsidR="004D7A32" w:rsidRPr="002A074D">
        <w:rPr>
          <w:rFonts w:ascii="Angsana New" w:hAnsi="Angsana New"/>
          <w:sz w:val="32"/>
          <w:szCs w:val="32"/>
        </w:rPr>
        <w:t>d</w:t>
      </w:r>
      <w:r w:rsidRPr="002A074D">
        <w:rPr>
          <w:rFonts w:ascii="Angsana New" w:hAnsi="Angsana New"/>
          <w:sz w:val="32"/>
          <w:szCs w:val="32"/>
        </w:rPr>
        <w:t xml:space="preserve"> with those charged with governance regarding, among other matters, the planned scope and timing of the audit and significant audit findings, including any significant deficiencies in</w:t>
      </w:r>
      <w:r w:rsidR="001D3FDF" w:rsidRPr="002A074D">
        <w:rPr>
          <w:rFonts w:ascii="Angsana New" w:hAnsi="Angsana New"/>
          <w:sz w:val="32"/>
          <w:szCs w:val="32"/>
        </w:rPr>
        <w:t xml:space="preserve"> the</w:t>
      </w:r>
      <w:r w:rsidRPr="002A074D">
        <w:rPr>
          <w:rFonts w:ascii="Angsana New" w:hAnsi="Angsana New"/>
          <w:sz w:val="32"/>
          <w:szCs w:val="32"/>
        </w:rPr>
        <w:t xml:space="preserve"> internal control </w:t>
      </w:r>
      <w:r w:rsidR="004D7A32" w:rsidRPr="002A074D">
        <w:rPr>
          <w:rFonts w:ascii="Angsana New" w:hAnsi="Angsana New"/>
          <w:sz w:val="32"/>
          <w:szCs w:val="32"/>
        </w:rPr>
        <w:t xml:space="preserve">system </w:t>
      </w:r>
      <w:r w:rsidRPr="002A074D">
        <w:rPr>
          <w:rFonts w:ascii="Angsana New" w:hAnsi="Angsana New"/>
          <w:sz w:val="32"/>
          <w:szCs w:val="32"/>
        </w:rPr>
        <w:t xml:space="preserve">that I </w:t>
      </w:r>
      <w:r w:rsidR="004D7A32" w:rsidRPr="002A074D">
        <w:rPr>
          <w:rFonts w:ascii="Angsana New" w:hAnsi="Angsana New"/>
          <w:sz w:val="32"/>
          <w:szCs w:val="32"/>
        </w:rPr>
        <w:t>have identified</w:t>
      </w:r>
      <w:r w:rsidRPr="002A074D">
        <w:rPr>
          <w:rFonts w:ascii="Angsana New" w:hAnsi="Angsana New"/>
          <w:sz w:val="32"/>
          <w:szCs w:val="32"/>
        </w:rPr>
        <w:t xml:space="preserve"> during my audit. </w:t>
      </w:r>
    </w:p>
    <w:p w14:paraId="28C51058" w14:textId="2BFDAA03" w:rsidR="004F0B78" w:rsidRDefault="004F0B78"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 xml:space="preserve">I also provide those charged with governance with a statement that we have complied with relevant ethical requirements regarding independence, and to communicate with them all relationships and other matters that may reasonably be thought to bear on my independence, and where applicable, related safeguards. </w:t>
      </w:r>
    </w:p>
    <w:p w14:paraId="2B10C3B5" w14:textId="77777777" w:rsidR="003A4A06" w:rsidRPr="002A074D" w:rsidRDefault="003A4A06" w:rsidP="004D6B05">
      <w:pPr>
        <w:tabs>
          <w:tab w:val="left" w:pos="1418"/>
          <w:tab w:val="left" w:pos="5760"/>
        </w:tabs>
        <w:spacing w:line="400" w:lineRule="exact"/>
        <w:ind w:right="28"/>
        <w:rPr>
          <w:rFonts w:ascii="Angsana New" w:hAnsi="Angsana New"/>
          <w:sz w:val="32"/>
          <w:szCs w:val="32"/>
        </w:rPr>
      </w:pPr>
      <w:r w:rsidRPr="002A074D">
        <w:rPr>
          <w:rFonts w:ascii="Angsana New" w:hAnsi="Angsana New"/>
          <w:sz w:val="32"/>
          <w:szCs w:val="32"/>
        </w:rPr>
        <w:tab/>
        <w:t>From the matters communicated with those charged with governance, I determine those matters that were of most significance in the audit of the consolidated financial statements and separate financial statements of the current period and are therefore the key audit matters</w:t>
      </w:r>
      <w:proofErr w:type="gramStart"/>
      <w:r w:rsidRPr="002A074D">
        <w:rPr>
          <w:rFonts w:ascii="Angsana New" w:hAnsi="Angsana New"/>
          <w:sz w:val="32"/>
          <w:szCs w:val="32"/>
        </w:rPr>
        <w:t xml:space="preserve">. </w:t>
      </w:r>
      <w:proofErr w:type="gramEnd"/>
      <w:r w:rsidRPr="002A074D">
        <w:rPr>
          <w:rFonts w:ascii="Angsana New" w:hAnsi="Angsana New"/>
          <w:sz w:val="32"/>
          <w:szCs w:val="32"/>
        </w:rPr>
        <w:t xml:space="preserve">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  </w:t>
      </w:r>
    </w:p>
    <w:p w14:paraId="3D30B206" w14:textId="343F4863" w:rsidR="003A4A06" w:rsidRDefault="004F0B78" w:rsidP="004D6B05">
      <w:pPr>
        <w:tabs>
          <w:tab w:val="left" w:pos="1418"/>
        </w:tabs>
        <w:spacing w:line="400" w:lineRule="exact"/>
        <w:ind w:right="28"/>
        <w:jc w:val="thaiDistribute"/>
        <w:rPr>
          <w:rFonts w:ascii="Angsana New" w:hAnsi="Angsana New"/>
          <w:sz w:val="32"/>
          <w:szCs w:val="32"/>
        </w:rPr>
      </w:pPr>
      <w:r w:rsidRPr="002A074D">
        <w:rPr>
          <w:rFonts w:ascii="Angsana New" w:hAnsi="Angsana New"/>
          <w:sz w:val="32"/>
          <w:szCs w:val="32"/>
        </w:rPr>
        <w:tab/>
        <w:t xml:space="preserve">The engagement partner responsible for the audit resulting in this independent auditor’s report is </w:t>
      </w:r>
      <w:proofErr w:type="spellStart"/>
      <w:r w:rsidRPr="002A074D">
        <w:rPr>
          <w:rFonts w:ascii="Angsana New" w:hAnsi="Angsana New"/>
          <w:sz w:val="32"/>
          <w:szCs w:val="32"/>
        </w:rPr>
        <w:t>Ms.</w:t>
      </w:r>
      <w:r w:rsidR="006238AC">
        <w:rPr>
          <w:rFonts w:ascii="Angsana New" w:hAnsi="Angsana New"/>
          <w:sz w:val="32"/>
          <w:szCs w:val="32"/>
        </w:rPr>
        <w:t>Chutinant</w:t>
      </w:r>
      <w:proofErr w:type="spellEnd"/>
      <w:r w:rsidR="006238AC">
        <w:rPr>
          <w:rFonts w:ascii="Angsana New" w:hAnsi="Angsana New"/>
          <w:sz w:val="32"/>
          <w:szCs w:val="32"/>
        </w:rPr>
        <w:t xml:space="preserve"> </w:t>
      </w:r>
      <w:proofErr w:type="spellStart"/>
      <w:r w:rsidR="006238AC">
        <w:rPr>
          <w:rFonts w:ascii="Angsana New" w:hAnsi="Angsana New"/>
          <w:sz w:val="32"/>
          <w:szCs w:val="32"/>
        </w:rPr>
        <w:t>Koprasertthaworn</w:t>
      </w:r>
      <w:proofErr w:type="spellEnd"/>
      <w:r w:rsidR="00C30B0C" w:rsidRPr="002A074D">
        <w:rPr>
          <w:rFonts w:ascii="Angsana New" w:hAnsi="Angsana New"/>
          <w:sz w:val="32"/>
          <w:szCs w:val="32"/>
        </w:rPr>
        <w:t>.</w:t>
      </w:r>
    </w:p>
    <w:p w14:paraId="0FF105ED" w14:textId="77777777" w:rsidR="004D6B05" w:rsidRPr="002A074D" w:rsidRDefault="004D6B05" w:rsidP="004D6B05">
      <w:pPr>
        <w:tabs>
          <w:tab w:val="left" w:pos="1418"/>
        </w:tabs>
        <w:spacing w:line="400" w:lineRule="exact"/>
        <w:ind w:right="28"/>
        <w:jc w:val="thaiDistribute"/>
        <w:rPr>
          <w:rFonts w:ascii="Angsana New" w:hAnsi="Angsana New"/>
          <w:sz w:val="32"/>
          <w:szCs w:val="32"/>
        </w:rPr>
      </w:pPr>
    </w:p>
    <w:p w14:paraId="4457C8D4" w14:textId="77777777" w:rsidR="00A70506" w:rsidRPr="002A074D" w:rsidRDefault="00A70506" w:rsidP="004F0B78">
      <w:pPr>
        <w:tabs>
          <w:tab w:val="left" w:pos="1418"/>
          <w:tab w:val="left" w:pos="5760"/>
        </w:tabs>
        <w:spacing w:line="380" w:lineRule="exact"/>
        <w:ind w:right="28"/>
        <w:jc w:val="right"/>
        <w:rPr>
          <w:rFonts w:ascii="Angsana New" w:hAnsi="Angsana New"/>
          <w:sz w:val="32"/>
          <w:szCs w:val="32"/>
        </w:rPr>
      </w:pPr>
    </w:p>
    <w:p w14:paraId="59120FF8" w14:textId="74F4F251" w:rsidR="00B4471D" w:rsidRPr="002A074D" w:rsidRDefault="00B4471D" w:rsidP="004F0B78">
      <w:pPr>
        <w:tabs>
          <w:tab w:val="left" w:pos="1440"/>
          <w:tab w:val="left" w:pos="5670"/>
        </w:tabs>
        <w:spacing w:line="380" w:lineRule="exact"/>
        <w:ind w:left="4321" w:right="-692"/>
        <w:jc w:val="center"/>
        <w:rPr>
          <w:rFonts w:ascii="Angsana New" w:hAnsi="Angsana New"/>
          <w:sz w:val="32"/>
          <w:szCs w:val="32"/>
        </w:rPr>
      </w:pPr>
      <w:r w:rsidRPr="002A074D">
        <w:rPr>
          <w:rFonts w:ascii="Angsana New" w:hAnsi="Angsana New"/>
          <w:sz w:val="32"/>
          <w:szCs w:val="32"/>
        </w:rPr>
        <w:t>(</w:t>
      </w:r>
      <w:proofErr w:type="spellStart"/>
      <w:r w:rsidRPr="002A074D">
        <w:rPr>
          <w:rFonts w:ascii="Angsana New" w:hAnsi="Angsana New"/>
          <w:sz w:val="32"/>
          <w:szCs w:val="32"/>
        </w:rPr>
        <w:t>Ms.</w:t>
      </w:r>
      <w:r w:rsidR="006238AC">
        <w:rPr>
          <w:rFonts w:ascii="Angsana New" w:hAnsi="Angsana New"/>
          <w:sz w:val="32"/>
          <w:szCs w:val="32"/>
        </w:rPr>
        <w:t>Chutinant</w:t>
      </w:r>
      <w:proofErr w:type="spellEnd"/>
      <w:r w:rsidR="006238AC">
        <w:rPr>
          <w:rFonts w:ascii="Angsana New" w:hAnsi="Angsana New"/>
          <w:sz w:val="32"/>
          <w:szCs w:val="32"/>
        </w:rPr>
        <w:t xml:space="preserve"> </w:t>
      </w:r>
      <w:proofErr w:type="spellStart"/>
      <w:r w:rsidR="006238AC">
        <w:rPr>
          <w:rFonts w:ascii="Angsana New" w:hAnsi="Angsana New"/>
          <w:sz w:val="32"/>
          <w:szCs w:val="32"/>
        </w:rPr>
        <w:t>Koprasertthaworn</w:t>
      </w:r>
      <w:proofErr w:type="spellEnd"/>
      <w:r w:rsidRPr="002A074D">
        <w:rPr>
          <w:rFonts w:ascii="Angsana New" w:hAnsi="Angsana New"/>
          <w:sz w:val="32"/>
          <w:szCs w:val="32"/>
        </w:rPr>
        <w:t>)</w:t>
      </w:r>
    </w:p>
    <w:p w14:paraId="24FB87F2" w14:textId="77777777" w:rsidR="00B4471D" w:rsidRPr="002A074D" w:rsidRDefault="00B4471D" w:rsidP="004F0B78">
      <w:pPr>
        <w:tabs>
          <w:tab w:val="left" w:pos="1440"/>
          <w:tab w:val="left" w:pos="5760"/>
        </w:tabs>
        <w:spacing w:line="380" w:lineRule="exact"/>
        <w:ind w:left="4321" w:right="-692"/>
        <w:jc w:val="center"/>
        <w:rPr>
          <w:rFonts w:ascii="Angsana New" w:hAnsi="Angsana New"/>
          <w:sz w:val="32"/>
          <w:szCs w:val="32"/>
        </w:rPr>
      </w:pPr>
      <w:r w:rsidRPr="002A074D">
        <w:rPr>
          <w:rFonts w:ascii="Angsana New" w:hAnsi="Angsana New"/>
          <w:sz w:val="32"/>
          <w:szCs w:val="32"/>
        </w:rPr>
        <w:t>Certified Public Accountant</w:t>
      </w:r>
    </w:p>
    <w:p w14:paraId="609B0323" w14:textId="2DE2C3AD" w:rsidR="00B4471D" w:rsidRPr="002A074D" w:rsidRDefault="00B4471D" w:rsidP="004F0B78">
      <w:pPr>
        <w:tabs>
          <w:tab w:val="left" w:pos="1440"/>
          <w:tab w:val="left" w:pos="5940"/>
        </w:tabs>
        <w:spacing w:line="380" w:lineRule="exact"/>
        <w:ind w:left="4321" w:right="-692"/>
        <w:jc w:val="center"/>
        <w:rPr>
          <w:rFonts w:ascii="Angsana New" w:hAnsi="Angsana New"/>
          <w:sz w:val="32"/>
          <w:szCs w:val="32"/>
        </w:rPr>
      </w:pPr>
      <w:r w:rsidRPr="002A074D">
        <w:rPr>
          <w:rFonts w:ascii="Angsana New" w:hAnsi="Angsana New"/>
          <w:sz w:val="32"/>
          <w:szCs w:val="32"/>
        </w:rPr>
        <w:t xml:space="preserve">Registration No. </w:t>
      </w:r>
      <w:r w:rsidR="006238AC">
        <w:rPr>
          <w:rFonts w:ascii="Angsana New" w:hAnsi="Angsana New"/>
          <w:sz w:val="32"/>
          <w:szCs w:val="32"/>
        </w:rPr>
        <w:t>9201</w:t>
      </w:r>
    </w:p>
    <w:p w14:paraId="35D446B5" w14:textId="77777777" w:rsidR="00C80212" w:rsidRPr="002A074D" w:rsidRDefault="00C80212" w:rsidP="004F0B78">
      <w:pPr>
        <w:tabs>
          <w:tab w:val="left" w:pos="1440"/>
          <w:tab w:val="left" w:pos="5760"/>
        </w:tabs>
        <w:spacing w:line="380" w:lineRule="exact"/>
        <w:ind w:right="28"/>
        <w:jc w:val="right"/>
        <w:rPr>
          <w:rFonts w:ascii="Angsana New" w:hAnsi="Angsana New"/>
          <w:sz w:val="32"/>
          <w:szCs w:val="32"/>
          <w:cs/>
        </w:rPr>
      </w:pPr>
    </w:p>
    <w:p w14:paraId="2BA9644C" w14:textId="77777777" w:rsidR="00B4471D" w:rsidRPr="002A074D" w:rsidRDefault="00B4471D" w:rsidP="004F0B78">
      <w:pPr>
        <w:tabs>
          <w:tab w:val="left" w:pos="1080"/>
        </w:tabs>
        <w:spacing w:line="380" w:lineRule="exact"/>
        <w:ind w:right="-692"/>
        <w:rPr>
          <w:rFonts w:ascii="Angsana New" w:hAnsi="Angsana New"/>
          <w:sz w:val="32"/>
          <w:szCs w:val="32"/>
        </w:rPr>
      </w:pPr>
      <w:proofErr w:type="spellStart"/>
      <w:r w:rsidRPr="002A074D">
        <w:rPr>
          <w:rFonts w:ascii="Angsana New" w:hAnsi="Angsana New"/>
          <w:sz w:val="32"/>
          <w:szCs w:val="32"/>
        </w:rPr>
        <w:t>Dharmniti</w:t>
      </w:r>
      <w:proofErr w:type="spellEnd"/>
      <w:r w:rsidRPr="002A074D">
        <w:rPr>
          <w:rFonts w:ascii="Angsana New" w:hAnsi="Angsana New"/>
          <w:sz w:val="32"/>
          <w:szCs w:val="32"/>
        </w:rPr>
        <w:t xml:space="preserve"> Auditing Company Limited</w:t>
      </w:r>
    </w:p>
    <w:p w14:paraId="1C798995" w14:textId="77777777" w:rsidR="00B4471D" w:rsidRPr="002A074D" w:rsidRDefault="00B4471D" w:rsidP="004F0B78">
      <w:pPr>
        <w:tabs>
          <w:tab w:val="left" w:pos="1080"/>
        </w:tabs>
        <w:spacing w:line="380" w:lineRule="exact"/>
        <w:ind w:right="-692"/>
        <w:rPr>
          <w:rFonts w:ascii="Angsana New" w:hAnsi="Angsana New"/>
          <w:sz w:val="32"/>
          <w:szCs w:val="32"/>
        </w:rPr>
      </w:pPr>
      <w:r w:rsidRPr="002A074D">
        <w:rPr>
          <w:rFonts w:ascii="Angsana New" w:hAnsi="Angsana New"/>
          <w:sz w:val="32"/>
          <w:szCs w:val="32"/>
        </w:rPr>
        <w:t>Bangkok, Thailand</w:t>
      </w:r>
    </w:p>
    <w:p w14:paraId="23CCAEE2" w14:textId="77777777" w:rsidR="00B2335C" w:rsidRDefault="00C80AA0" w:rsidP="00031587">
      <w:pPr>
        <w:spacing w:line="380" w:lineRule="exact"/>
        <w:ind w:right="30"/>
        <w:rPr>
          <w:rFonts w:ascii="Angsana New" w:hAnsi="Angsana New"/>
          <w:sz w:val="32"/>
          <w:szCs w:val="32"/>
        </w:rPr>
      </w:pPr>
      <w:r>
        <w:rPr>
          <w:rFonts w:ascii="Angsana New" w:hAnsi="Angsana New"/>
          <w:sz w:val="32"/>
          <w:szCs w:val="32"/>
        </w:rPr>
        <w:t>February</w:t>
      </w:r>
      <w:r w:rsidR="00031587">
        <w:rPr>
          <w:rFonts w:ascii="Angsana New" w:hAnsi="Angsana New"/>
          <w:sz w:val="32"/>
          <w:szCs w:val="32"/>
        </w:rPr>
        <w:t xml:space="preserve"> </w:t>
      </w:r>
      <w:r w:rsidR="006238AC">
        <w:rPr>
          <w:rFonts w:ascii="Angsana New" w:hAnsi="Angsana New"/>
          <w:sz w:val="32"/>
          <w:szCs w:val="32"/>
        </w:rPr>
        <w:t>1</w:t>
      </w:r>
      <w:r w:rsidR="00F274DC">
        <w:rPr>
          <w:rFonts w:ascii="Angsana New" w:hAnsi="Angsana New"/>
          <w:sz w:val="32"/>
          <w:szCs w:val="32"/>
        </w:rPr>
        <w:t>9</w:t>
      </w:r>
      <w:r w:rsidR="007B1A56">
        <w:rPr>
          <w:rFonts w:ascii="Angsana New" w:hAnsi="Angsana New"/>
          <w:sz w:val="32"/>
          <w:szCs w:val="32"/>
        </w:rPr>
        <w:t>, 202</w:t>
      </w:r>
      <w:r w:rsidR="00F274DC">
        <w:rPr>
          <w:rFonts w:ascii="Angsana New" w:hAnsi="Angsana New"/>
          <w:sz w:val="32"/>
          <w:szCs w:val="32"/>
        </w:rPr>
        <w:t>5</w:t>
      </w:r>
    </w:p>
    <w:sectPr w:rsidR="00B2335C" w:rsidSect="00B35803">
      <w:headerReference w:type="even" r:id="rId13"/>
      <w:headerReference w:type="default" r:id="rId14"/>
      <w:footerReference w:type="default" r:id="rId15"/>
      <w:headerReference w:type="first" r:id="rId16"/>
      <w:pgSz w:w="11907" w:h="16840" w:code="9"/>
      <w:pgMar w:top="680" w:right="851" w:bottom="1701" w:left="1814" w:header="1134" w:footer="720" w:gutter="0"/>
      <w:pgNumType w:fmt="numberInDash" w:start="2"/>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7040A1" w14:textId="77777777" w:rsidR="000C327C" w:rsidRDefault="000C327C">
      <w:r>
        <w:separator/>
      </w:r>
    </w:p>
  </w:endnote>
  <w:endnote w:type="continuationSeparator" w:id="0">
    <w:p w14:paraId="3B932857" w14:textId="77777777" w:rsidR="000C327C" w:rsidRDefault="000C3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rdiaUPC">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rowalliaUPC">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Sans Typewriter">
    <w:charset w:val="00"/>
    <w:family w:val="modern"/>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65A4D" w14:textId="77777777" w:rsidR="0024521B" w:rsidRDefault="0024521B" w:rsidP="008C7E1E">
    <w:pPr>
      <w:pStyle w:val="aff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9467" w14:textId="77777777" w:rsidR="0024521B" w:rsidRPr="005C2DA7" w:rsidRDefault="0024521B">
    <w:pPr>
      <w:pStyle w:val="aff0"/>
      <w:tabs>
        <w:tab w:val="clear" w:pos="4153"/>
        <w:tab w:val="center" w:pos="4680"/>
      </w:tabs>
      <w:ind w:right="360"/>
      <w:rPr>
        <w:rFonts w:ascii="Angsana New" w:hAnsi="Angsana New"/>
        <w:sz w:val="32"/>
        <w:szCs w:val="3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3FC1" w14:textId="77777777" w:rsidR="0024521B" w:rsidRPr="00962019" w:rsidRDefault="0024521B" w:rsidP="009933FD">
    <w:pPr>
      <w:pStyle w:val="aff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2B29D" w14:textId="77777777" w:rsidR="000C327C" w:rsidRDefault="000C327C">
      <w:r>
        <w:separator/>
      </w:r>
    </w:p>
  </w:footnote>
  <w:footnote w:type="continuationSeparator" w:id="0">
    <w:p w14:paraId="35753D16" w14:textId="77777777" w:rsidR="000C327C" w:rsidRDefault="000C32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95744" w14:textId="0123629B" w:rsidR="0024521B" w:rsidRDefault="0024521B">
    <w:pPr>
      <w:pStyle w:val="a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C40F3" w14:textId="458A8B28" w:rsidR="0024521B" w:rsidRPr="00FA3872" w:rsidRDefault="0024521B" w:rsidP="00330172">
    <w:pPr>
      <w:pStyle w:val="af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BF3CD" w14:textId="4CD421D9" w:rsidR="0024521B" w:rsidRDefault="0024521B">
    <w:pPr>
      <w:pStyle w:val="af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D24F2" w14:textId="27078B0A" w:rsidR="0024521B" w:rsidRDefault="0024521B">
    <w:pPr>
      <w:pStyle w:val="af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AF7C" w14:textId="676DBEB2" w:rsidR="0024521B" w:rsidRDefault="0024521B" w:rsidP="00572EE7">
    <w:pPr>
      <w:pStyle w:val="afc"/>
      <w:jc w:val="center"/>
      <w:rPr>
        <w:rFonts w:ascii="Angsana New" w:hAnsi="Angsana New"/>
        <w:noProof/>
        <w:sz w:val="32"/>
        <w:szCs w:val="32"/>
      </w:rPr>
    </w:pPr>
    <w:r w:rsidRPr="00572EE7">
      <w:rPr>
        <w:rFonts w:ascii="Angsana New" w:hAnsi="Angsana New"/>
        <w:sz w:val="32"/>
        <w:szCs w:val="32"/>
      </w:rPr>
      <w:fldChar w:fldCharType="begin"/>
    </w:r>
    <w:r w:rsidRPr="00572EE7">
      <w:rPr>
        <w:rFonts w:ascii="Angsana New" w:hAnsi="Angsana New"/>
        <w:sz w:val="32"/>
        <w:szCs w:val="32"/>
      </w:rPr>
      <w:instrText xml:space="preserve"> PAGE   \* MERGEFORMAT </w:instrText>
    </w:r>
    <w:r w:rsidRPr="00572EE7">
      <w:rPr>
        <w:rFonts w:ascii="Angsana New" w:hAnsi="Angsana New"/>
        <w:sz w:val="32"/>
        <w:szCs w:val="32"/>
      </w:rPr>
      <w:fldChar w:fldCharType="separate"/>
    </w:r>
    <w:r>
      <w:rPr>
        <w:rFonts w:ascii="Angsana New" w:hAnsi="Angsana New"/>
        <w:noProof/>
        <w:sz w:val="32"/>
        <w:szCs w:val="32"/>
      </w:rPr>
      <w:t>- 53 -</w:t>
    </w:r>
    <w:r w:rsidRPr="00572EE7">
      <w:rPr>
        <w:rFonts w:ascii="Angsana New" w:hAnsi="Angsana New"/>
        <w:noProof/>
        <w:sz w:val="32"/>
        <w:szCs w:val="32"/>
      </w:rPr>
      <w:fldChar w:fldCharType="end"/>
    </w:r>
  </w:p>
  <w:p w14:paraId="22DDEE42" w14:textId="77777777" w:rsidR="0024521B" w:rsidRDefault="0024521B" w:rsidP="00B35803">
    <w:pPr>
      <w:pStyle w:val="afc"/>
      <w:spacing w:line="240" w:lineRule="exact"/>
      <w:jc w:val="center"/>
      <w:rPr>
        <w:rFonts w:ascii="Angsana New" w:hAnsi="Angsana New"/>
        <w:noProof/>
        <w:sz w:val="32"/>
        <w:szCs w:val="3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664F" w14:textId="6137716F" w:rsidR="0024521B" w:rsidRDefault="0024521B">
    <w:pPr>
      <w:pStyle w:val="af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54D06"/>
    <w:multiLevelType w:val="hybridMultilevel"/>
    <w:tmpl w:val="27E4BD9C"/>
    <w:lvl w:ilvl="0" w:tplc="FFFFFFFF">
      <w:start w:val="1"/>
      <w:numFmt w:val="bullet"/>
      <w:lvlText w:val=""/>
      <w:lvlJc w:val="left"/>
      <w:pPr>
        <w:ind w:left="1436" w:hanging="585"/>
      </w:pPr>
      <w:rPr>
        <w:rFonts w:ascii="Symbol" w:hAnsi="Symbol" w:hint="default"/>
        <w:cs w:val="0"/>
        <w:lang w:bidi="th-TH"/>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2" w15:restartNumberingAfterBreak="0">
    <w:nsid w:val="10595DB6"/>
    <w:multiLevelType w:val="hybridMultilevel"/>
    <w:tmpl w:val="CCC8C64A"/>
    <w:lvl w:ilvl="0" w:tplc="08090001">
      <w:start w:val="1"/>
      <w:numFmt w:val="bullet"/>
      <w:lvlText w:val=""/>
      <w:lvlJc w:val="left"/>
      <w:pPr>
        <w:ind w:left="1573" w:hanging="360"/>
      </w:pPr>
      <w:rPr>
        <w:rFonts w:ascii="Symbol" w:hAnsi="Symbol" w:hint="default"/>
      </w:rPr>
    </w:lvl>
    <w:lvl w:ilvl="1" w:tplc="08090003" w:tentative="1">
      <w:start w:val="1"/>
      <w:numFmt w:val="bullet"/>
      <w:lvlText w:val="o"/>
      <w:lvlJc w:val="left"/>
      <w:pPr>
        <w:ind w:left="2293" w:hanging="360"/>
      </w:pPr>
      <w:rPr>
        <w:rFonts w:ascii="Courier New" w:hAnsi="Courier New" w:cs="Courier New" w:hint="default"/>
      </w:rPr>
    </w:lvl>
    <w:lvl w:ilvl="2" w:tplc="08090005" w:tentative="1">
      <w:start w:val="1"/>
      <w:numFmt w:val="bullet"/>
      <w:lvlText w:val=""/>
      <w:lvlJc w:val="left"/>
      <w:pPr>
        <w:ind w:left="3013" w:hanging="360"/>
      </w:pPr>
      <w:rPr>
        <w:rFonts w:ascii="Wingdings" w:hAnsi="Wingdings" w:hint="default"/>
      </w:rPr>
    </w:lvl>
    <w:lvl w:ilvl="3" w:tplc="08090001" w:tentative="1">
      <w:start w:val="1"/>
      <w:numFmt w:val="bullet"/>
      <w:lvlText w:val=""/>
      <w:lvlJc w:val="left"/>
      <w:pPr>
        <w:ind w:left="3733" w:hanging="360"/>
      </w:pPr>
      <w:rPr>
        <w:rFonts w:ascii="Symbol" w:hAnsi="Symbol" w:hint="default"/>
      </w:rPr>
    </w:lvl>
    <w:lvl w:ilvl="4" w:tplc="08090003" w:tentative="1">
      <w:start w:val="1"/>
      <w:numFmt w:val="bullet"/>
      <w:lvlText w:val="o"/>
      <w:lvlJc w:val="left"/>
      <w:pPr>
        <w:ind w:left="4453" w:hanging="360"/>
      </w:pPr>
      <w:rPr>
        <w:rFonts w:ascii="Courier New" w:hAnsi="Courier New" w:cs="Courier New" w:hint="default"/>
      </w:rPr>
    </w:lvl>
    <w:lvl w:ilvl="5" w:tplc="08090005" w:tentative="1">
      <w:start w:val="1"/>
      <w:numFmt w:val="bullet"/>
      <w:lvlText w:val=""/>
      <w:lvlJc w:val="left"/>
      <w:pPr>
        <w:ind w:left="5173" w:hanging="360"/>
      </w:pPr>
      <w:rPr>
        <w:rFonts w:ascii="Wingdings" w:hAnsi="Wingdings" w:hint="default"/>
      </w:rPr>
    </w:lvl>
    <w:lvl w:ilvl="6" w:tplc="08090001" w:tentative="1">
      <w:start w:val="1"/>
      <w:numFmt w:val="bullet"/>
      <w:lvlText w:val=""/>
      <w:lvlJc w:val="left"/>
      <w:pPr>
        <w:ind w:left="5893" w:hanging="360"/>
      </w:pPr>
      <w:rPr>
        <w:rFonts w:ascii="Symbol" w:hAnsi="Symbol" w:hint="default"/>
      </w:rPr>
    </w:lvl>
    <w:lvl w:ilvl="7" w:tplc="08090003" w:tentative="1">
      <w:start w:val="1"/>
      <w:numFmt w:val="bullet"/>
      <w:lvlText w:val="o"/>
      <w:lvlJc w:val="left"/>
      <w:pPr>
        <w:ind w:left="6613" w:hanging="360"/>
      </w:pPr>
      <w:rPr>
        <w:rFonts w:ascii="Courier New" w:hAnsi="Courier New" w:cs="Courier New" w:hint="default"/>
      </w:rPr>
    </w:lvl>
    <w:lvl w:ilvl="8" w:tplc="08090005" w:tentative="1">
      <w:start w:val="1"/>
      <w:numFmt w:val="bullet"/>
      <w:lvlText w:val=""/>
      <w:lvlJc w:val="left"/>
      <w:pPr>
        <w:ind w:left="7333" w:hanging="360"/>
      </w:pPr>
      <w:rPr>
        <w:rFonts w:ascii="Wingdings" w:hAnsi="Wingdings" w:hint="default"/>
      </w:rPr>
    </w:lvl>
  </w:abstractNum>
  <w:abstractNum w:abstractNumId="3" w15:restartNumberingAfterBreak="0">
    <w:nsid w:val="1F523F4E"/>
    <w:multiLevelType w:val="hybridMultilevel"/>
    <w:tmpl w:val="B05C3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E5811"/>
    <w:multiLevelType w:val="hybridMultilevel"/>
    <w:tmpl w:val="DA8E3444"/>
    <w:lvl w:ilvl="0" w:tplc="143CAC2E">
      <w:numFmt w:val="bullet"/>
      <w:lvlText w:val="-"/>
      <w:lvlJc w:val="left"/>
      <w:pPr>
        <w:ind w:left="639" w:hanging="360"/>
      </w:pPr>
      <w:rPr>
        <w:rFonts w:ascii="Angsana New" w:eastAsia="Times New Roman" w:hAnsi="Angsana New" w:cs="Angsana New" w:hint="default"/>
      </w:rPr>
    </w:lvl>
    <w:lvl w:ilvl="1" w:tplc="04090003" w:tentative="1">
      <w:start w:val="1"/>
      <w:numFmt w:val="bullet"/>
      <w:lvlText w:val="o"/>
      <w:lvlJc w:val="left"/>
      <w:pPr>
        <w:ind w:left="1359" w:hanging="360"/>
      </w:pPr>
      <w:rPr>
        <w:rFonts w:ascii="Courier New" w:hAnsi="Courier New" w:cs="Courier New" w:hint="default"/>
      </w:rPr>
    </w:lvl>
    <w:lvl w:ilvl="2" w:tplc="04090005" w:tentative="1">
      <w:start w:val="1"/>
      <w:numFmt w:val="bullet"/>
      <w:lvlText w:val=""/>
      <w:lvlJc w:val="left"/>
      <w:pPr>
        <w:ind w:left="2079" w:hanging="360"/>
      </w:pPr>
      <w:rPr>
        <w:rFonts w:ascii="Wingdings" w:hAnsi="Wingdings" w:hint="default"/>
      </w:rPr>
    </w:lvl>
    <w:lvl w:ilvl="3" w:tplc="04090001" w:tentative="1">
      <w:start w:val="1"/>
      <w:numFmt w:val="bullet"/>
      <w:lvlText w:val=""/>
      <w:lvlJc w:val="left"/>
      <w:pPr>
        <w:ind w:left="2799" w:hanging="360"/>
      </w:pPr>
      <w:rPr>
        <w:rFonts w:ascii="Symbol" w:hAnsi="Symbol" w:hint="default"/>
      </w:rPr>
    </w:lvl>
    <w:lvl w:ilvl="4" w:tplc="04090003" w:tentative="1">
      <w:start w:val="1"/>
      <w:numFmt w:val="bullet"/>
      <w:lvlText w:val="o"/>
      <w:lvlJc w:val="left"/>
      <w:pPr>
        <w:ind w:left="3519" w:hanging="360"/>
      </w:pPr>
      <w:rPr>
        <w:rFonts w:ascii="Courier New" w:hAnsi="Courier New" w:cs="Courier New" w:hint="default"/>
      </w:rPr>
    </w:lvl>
    <w:lvl w:ilvl="5" w:tplc="04090005" w:tentative="1">
      <w:start w:val="1"/>
      <w:numFmt w:val="bullet"/>
      <w:lvlText w:val=""/>
      <w:lvlJc w:val="left"/>
      <w:pPr>
        <w:ind w:left="4239" w:hanging="360"/>
      </w:pPr>
      <w:rPr>
        <w:rFonts w:ascii="Wingdings" w:hAnsi="Wingdings" w:hint="default"/>
      </w:rPr>
    </w:lvl>
    <w:lvl w:ilvl="6" w:tplc="04090001" w:tentative="1">
      <w:start w:val="1"/>
      <w:numFmt w:val="bullet"/>
      <w:lvlText w:val=""/>
      <w:lvlJc w:val="left"/>
      <w:pPr>
        <w:ind w:left="4959" w:hanging="360"/>
      </w:pPr>
      <w:rPr>
        <w:rFonts w:ascii="Symbol" w:hAnsi="Symbol" w:hint="default"/>
      </w:rPr>
    </w:lvl>
    <w:lvl w:ilvl="7" w:tplc="04090003" w:tentative="1">
      <w:start w:val="1"/>
      <w:numFmt w:val="bullet"/>
      <w:lvlText w:val="o"/>
      <w:lvlJc w:val="left"/>
      <w:pPr>
        <w:ind w:left="5679" w:hanging="360"/>
      </w:pPr>
      <w:rPr>
        <w:rFonts w:ascii="Courier New" w:hAnsi="Courier New" w:cs="Courier New" w:hint="default"/>
      </w:rPr>
    </w:lvl>
    <w:lvl w:ilvl="8" w:tplc="04090005" w:tentative="1">
      <w:start w:val="1"/>
      <w:numFmt w:val="bullet"/>
      <w:lvlText w:val=""/>
      <w:lvlJc w:val="left"/>
      <w:pPr>
        <w:ind w:left="6399" w:hanging="360"/>
      </w:pPr>
      <w:rPr>
        <w:rFonts w:ascii="Wingdings" w:hAnsi="Wingdings" w:hint="default"/>
      </w:rPr>
    </w:lvl>
  </w:abstractNum>
  <w:abstractNum w:abstractNumId="5" w15:restartNumberingAfterBreak="0">
    <w:nsid w:val="212255FA"/>
    <w:multiLevelType w:val="hybridMultilevel"/>
    <w:tmpl w:val="63B6DA66"/>
    <w:lvl w:ilvl="0" w:tplc="FA38CC44">
      <w:start w:val="1"/>
      <w:numFmt w:val="bullet"/>
      <w:lvlText w:val=""/>
      <w:lvlJc w:val="left"/>
      <w:pPr>
        <w:ind w:left="1778" w:hanging="360"/>
      </w:pPr>
      <w:rPr>
        <w:rFonts w:ascii="Symbol" w:hAnsi="Symbol" w:hint="default"/>
        <w:cs w:val="0"/>
        <w:lang w:bidi="th-TH"/>
      </w:rPr>
    </w:lvl>
    <w:lvl w:ilvl="1" w:tplc="04090003">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6" w15:restartNumberingAfterBreak="0">
    <w:nsid w:val="235C3F75"/>
    <w:multiLevelType w:val="hybridMultilevel"/>
    <w:tmpl w:val="3A22B54E"/>
    <w:lvl w:ilvl="0" w:tplc="FFFFFFFF">
      <w:start w:val="1"/>
      <w:numFmt w:val="bullet"/>
      <w:lvlText w:val=""/>
      <w:lvlJc w:val="left"/>
      <w:pPr>
        <w:ind w:left="1080" w:hanging="360"/>
      </w:pPr>
      <w:rPr>
        <w:rFonts w:ascii="Symbol" w:hAnsi="Symbol" w:hint="default"/>
        <w:cs w:val="0"/>
        <w:lang w:bidi="th-TH"/>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BC56B86"/>
    <w:multiLevelType w:val="hybridMultilevel"/>
    <w:tmpl w:val="56683EB8"/>
    <w:lvl w:ilvl="0" w:tplc="6B60AF8E">
      <w:start w:val="1"/>
      <w:numFmt w:val="bullet"/>
      <w:lvlText w:val="­"/>
      <w:lvlJc w:val="left"/>
      <w:pPr>
        <w:ind w:left="900" w:hanging="360"/>
      </w:pPr>
      <w:rPr>
        <w:rFonts w:ascii="Angsana New" w:eastAsia="Times New Roman" w:hAnsi="Angsana New"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DF25822"/>
    <w:multiLevelType w:val="hybridMultilevel"/>
    <w:tmpl w:val="2A683208"/>
    <w:lvl w:ilvl="0" w:tplc="434AF0D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15:restartNumberingAfterBreak="0">
    <w:nsid w:val="36C61420"/>
    <w:multiLevelType w:val="hybridMultilevel"/>
    <w:tmpl w:val="83E0B6FC"/>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0" w15:restartNumberingAfterBreak="0">
    <w:nsid w:val="381B357D"/>
    <w:multiLevelType w:val="hybridMultilevel"/>
    <w:tmpl w:val="1F4ADE88"/>
    <w:lvl w:ilvl="0" w:tplc="A356A1AE">
      <w:start w:val="31"/>
      <w:numFmt w:val="bullet"/>
      <w:lvlText w:val="-"/>
      <w:lvlJc w:val="left"/>
      <w:pPr>
        <w:ind w:left="360" w:hanging="360"/>
      </w:pPr>
      <w:rPr>
        <w:rFonts w:ascii="Angsana New" w:eastAsia="Cordia New" w:hAnsi="Angsana New" w:cs="Angsana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8EB55F7"/>
    <w:multiLevelType w:val="multilevel"/>
    <w:tmpl w:val="839453C8"/>
    <w:lvl w:ilvl="0">
      <w:numFmt w:val="decimal"/>
      <w:lvlText w:val="%1.0"/>
      <w:lvlJc w:val="left"/>
      <w:pPr>
        <w:ind w:left="552" w:hanging="510"/>
      </w:pPr>
      <w:rPr>
        <w:rFonts w:hint="default"/>
      </w:rPr>
    </w:lvl>
    <w:lvl w:ilvl="1">
      <w:start w:val="1"/>
      <w:numFmt w:val="decimalZero"/>
      <w:lvlText w:val="%1.%2"/>
      <w:lvlJc w:val="left"/>
      <w:pPr>
        <w:ind w:left="1272" w:hanging="510"/>
      </w:pPr>
      <w:rPr>
        <w:rFonts w:hint="default"/>
      </w:rPr>
    </w:lvl>
    <w:lvl w:ilvl="2">
      <w:start w:val="1"/>
      <w:numFmt w:val="decimal"/>
      <w:lvlText w:val="%1.%2.%3"/>
      <w:lvlJc w:val="left"/>
      <w:pPr>
        <w:ind w:left="2202"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02" w:hanging="1080"/>
      </w:pPr>
      <w:rPr>
        <w:rFonts w:hint="default"/>
      </w:rPr>
    </w:lvl>
    <w:lvl w:ilvl="5">
      <w:start w:val="1"/>
      <w:numFmt w:val="decimal"/>
      <w:lvlText w:val="%1.%2.%3.%4.%5.%6"/>
      <w:lvlJc w:val="left"/>
      <w:pPr>
        <w:ind w:left="4722" w:hanging="1080"/>
      </w:pPr>
      <w:rPr>
        <w:rFonts w:hint="default"/>
      </w:rPr>
    </w:lvl>
    <w:lvl w:ilvl="6">
      <w:start w:val="1"/>
      <w:numFmt w:val="decimal"/>
      <w:lvlText w:val="%1.%2.%3.%4.%5.%6.%7"/>
      <w:lvlJc w:val="left"/>
      <w:pPr>
        <w:ind w:left="5442" w:hanging="1080"/>
      </w:pPr>
      <w:rPr>
        <w:rFonts w:hint="default"/>
      </w:rPr>
    </w:lvl>
    <w:lvl w:ilvl="7">
      <w:start w:val="1"/>
      <w:numFmt w:val="decimal"/>
      <w:lvlText w:val="%1.%2.%3.%4.%5.%6.%7.%8"/>
      <w:lvlJc w:val="left"/>
      <w:pPr>
        <w:ind w:left="6522" w:hanging="1440"/>
      </w:pPr>
      <w:rPr>
        <w:rFonts w:hint="default"/>
      </w:rPr>
    </w:lvl>
    <w:lvl w:ilvl="8">
      <w:start w:val="1"/>
      <w:numFmt w:val="decimal"/>
      <w:lvlText w:val="%1.%2.%3.%4.%5.%6.%7.%8.%9"/>
      <w:lvlJc w:val="left"/>
      <w:pPr>
        <w:ind w:left="7242" w:hanging="1440"/>
      </w:pPr>
      <w:rPr>
        <w:rFonts w:hint="default"/>
      </w:rPr>
    </w:lvl>
  </w:abstractNum>
  <w:abstractNum w:abstractNumId="12" w15:restartNumberingAfterBreak="0">
    <w:nsid w:val="3A8A7F83"/>
    <w:multiLevelType w:val="hybridMultilevel"/>
    <w:tmpl w:val="8EFE1680"/>
    <w:lvl w:ilvl="0" w:tplc="29389ED2">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3" w15:restartNumberingAfterBreak="0">
    <w:nsid w:val="42267B11"/>
    <w:multiLevelType w:val="hybridMultilevel"/>
    <w:tmpl w:val="0BD0AAA4"/>
    <w:lvl w:ilvl="0" w:tplc="2A764E9C">
      <w:start w:val="10"/>
      <w:numFmt w:val="bullet"/>
      <w:lvlText w:val="-"/>
      <w:lvlJc w:val="left"/>
      <w:pPr>
        <w:ind w:left="1476" w:hanging="360"/>
      </w:pPr>
      <w:rPr>
        <w:rFonts w:ascii="Angsana New" w:eastAsia="Cordia New" w:hAnsi="Angsana New" w:cs="Angsana New" w:hint="default"/>
      </w:rPr>
    </w:lvl>
    <w:lvl w:ilvl="1" w:tplc="04090003" w:tentative="1">
      <w:start w:val="1"/>
      <w:numFmt w:val="bullet"/>
      <w:lvlText w:val="o"/>
      <w:lvlJc w:val="left"/>
      <w:pPr>
        <w:ind w:left="2196" w:hanging="360"/>
      </w:pPr>
      <w:rPr>
        <w:rFonts w:ascii="Courier New" w:hAnsi="Courier New" w:cs="Courier New" w:hint="default"/>
      </w:rPr>
    </w:lvl>
    <w:lvl w:ilvl="2" w:tplc="04090005" w:tentative="1">
      <w:start w:val="1"/>
      <w:numFmt w:val="bullet"/>
      <w:lvlText w:val=""/>
      <w:lvlJc w:val="left"/>
      <w:pPr>
        <w:ind w:left="2916" w:hanging="360"/>
      </w:pPr>
      <w:rPr>
        <w:rFonts w:ascii="Wingdings" w:hAnsi="Wingdings" w:hint="default"/>
      </w:rPr>
    </w:lvl>
    <w:lvl w:ilvl="3" w:tplc="04090001" w:tentative="1">
      <w:start w:val="1"/>
      <w:numFmt w:val="bullet"/>
      <w:lvlText w:val=""/>
      <w:lvlJc w:val="left"/>
      <w:pPr>
        <w:ind w:left="3636" w:hanging="360"/>
      </w:pPr>
      <w:rPr>
        <w:rFonts w:ascii="Symbol" w:hAnsi="Symbol" w:hint="default"/>
      </w:rPr>
    </w:lvl>
    <w:lvl w:ilvl="4" w:tplc="04090003" w:tentative="1">
      <w:start w:val="1"/>
      <w:numFmt w:val="bullet"/>
      <w:lvlText w:val="o"/>
      <w:lvlJc w:val="left"/>
      <w:pPr>
        <w:ind w:left="4356" w:hanging="360"/>
      </w:pPr>
      <w:rPr>
        <w:rFonts w:ascii="Courier New" w:hAnsi="Courier New" w:cs="Courier New" w:hint="default"/>
      </w:rPr>
    </w:lvl>
    <w:lvl w:ilvl="5" w:tplc="04090005" w:tentative="1">
      <w:start w:val="1"/>
      <w:numFmt w:val="bullet"/>
      <w:lvlText w:val=""/>
      <w:lvlJc w:val="left"/>
      <w:pPr>
        <w:ind w:left="5076" w:hanging="360"/>
      </w:pPr>
      <w:rPr>
        <w:rFonts w:ascii="Wingdings" w:hAnsi="Wingdings" w:hint="default"/>
      </w:rPr>
    </w:lvl>
    <w:lvl w:ilvl="6" w:tplc="04090001" w:tentative="1">
      <w:start w:val="1"/>
      <w:numFmt w:val="bullet"/>
      <w:lvlText w:val=""/>
      <w:lvlJc w:val="left"/>
      <w:pPr>
        <w:ind w:left="5796" w:hanging="360"/>
      </w:pPr>
      <w:rPr>
        <w:rFonts w:ascii="Symbol" w:hAnsi="Symbol" w:hint="default"/>
      </w:rPr>
    </w:lvl>
    <w:lvl w:ilvl="7" w:tplc="04090003" w:tentative="1">
      <w:start w:val="1"/>
      <w:numFmt w:val="bullet"/>
      <w:lvlText w:val="o"/>
      <w:lvlJc w:val="left"/>
      <w:pPr>
        <w:ind w:left="6516" w:hanging="360"/>
      </w:pPr>
      <w:rPr>
        <w:rFonts w:ascii="Courier New" w:hAnsi="Courier New" w:cs="Courier New" w:hint="default"/>
      </w:rPr>
    </w:lvl>
    <w:lvl w:ilvl="8" w:tplc="04090005" w:tentative="1">
      <w:start w:val="1"/>
      <w:numFmt w:val="bullet"/>
      <w:lvlText w:val=""/>
      <w:lvlJc w:val="left"/>
      <w:pPr>
        <w:ind w:left="7236" w:hanging="360"/>
      </w:pPr>
      <w:rPr>
        <w:rFonts w:ascii="Wingdings" w:hAnsi="Wingdings" w:hint="default"/>
      </w:rPr>
    </w:lvl>
  </w:abstractNum>
  <w:abstractNum w:abstractNumId="14" w15:restartNumberingAfterBreak="0">
    <w:nsid w:val="471F3EBD"/>
    <w:multiLevelType w:val="multilevel"/>
    <w:tmpl w:val="BABE896A"/>
    <w:lvl w:ilvl="0">
      <w:start w:val="5"/>
      <w:numFmt w:val="decimal"/>
      <w:pStyle w:val="a"/>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bCs/>
      </w:rPr>
    </w:lvl>
    <w:lvl w:ilvl="2">
      <w:start w:val="1"/>
      <w:numFmt w:val="decimal"/>
      <w:lvlText w:val="%1"/>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720"/>
        </w:tabs>
        <w:ind w:left="720" w:hanging="72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080"/>
        </w:tabs>
        <w:ind w:left="1080" w:hanging="108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440"/>
        </w:tabs>
        <w:ind w:left="1440" w:hanging="1440"/>
      </w:pPr>
      <w:rPr>
        <w:rFonts w:hint="default"/>
        <w:b/>
        <w:bCs/>
      </w:rPr>
    </w:lvl>
  </w:abstractNum>
  <w:abstractNum w:abstractNumId="15" w15:restartNumberingAfterBreak="0">
    <w:nsid w:val="4CA057DB"/>
    <w:multiLevelType w:val="hybridMultilevel"/>
    <w:tmpl w:val="5DB8F500"/>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6" w15:restartNumberingAfterBreak="0">
    <w:nsid w:val="52694D24"/>
    <w:multiLevelType w:val="hybridMultilevel"/>
    <w:tmpl w:val="59988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B3633"/>
    <w:multiLevelType w:val="multilevel"/>
    <w:tmpl w:val="1316AD26"/>
    <w:lvl w:ilvl="0">
      <w:numFmt w:val="decimal"/>
      <w:lvlText w:val="%1.0-"/>
      <w:lvlJc w:val="left"/>
      <w:pPr>
        <w:ind w:left="1002" w:hanging="450"/>
      </w:pPr>
      <w:rPr>
        <w:rFonts w:hint="default"/>
      </w:rPr>
    </w:lvl>
    <w:lvl w:ilvl="1">
      <w:start w:val="1"/>
      <w:numFmt w:val="decimalZero"/>
      <w:lvlText w:val="%1.%2-"/>
      <w:lvlJc w:val="left"/>
      <w:pPr>
        <w:ind w:left="1722" w:hanging="450"/>
      </w:pPr>
      <w:rPr>
        <w:rFonts w:hint="default"/>
      </w:rPr>
    </w:lvl>
    <w:lvl w:ilvl="2">
      <w:start w:val="1"/>
      <w:numFmt w:val="decimal"/>
      <w:lvlText w:val="%1.%2-%3."/>
      <w:lvlJc w:val="left"/>
      <w:pPr>
        <w:ind w:left="2712" w:hanging="720"/>
      </w:pPr>
      <w:rPr>
        <w:rFonts w:hint="default"/>
      </w:rPr>
    </w:lvl>
    <w:lvl w:ilvl="3">
      <w:start w:val="1"/>
      <w:numFmt w:val="decimal"/>
      <w:lvlText w:val="%1.%2-%3.%4."/>
      <w:lvlJc w:val="left"/>
      <w:pPr>
        <w:ind w:left="3432" w:hanging="720"/>
      </w:pPr>
      <w:rPr>
        <w:rFonts w:hint="default"/>
      </w:rPr>
    </w:lvl>
    <w:lvl w:ilvl="4">
      <w:start w:val="1"/>
      <w:numFmt w:val="decimal"/>
      <w:lvlText w:val="%1.%2-%3.%4.%5."/>
      <w:lvlJc w:val="left"/>
      <w:pPr>
        <w:ind w:left="4512" w:hanging="1080"/>
      </w:pPr>
      <w:rPr>
        <w:rFonts w:hint="default"/>
      </w:rPr>
    </w:lvl>
    <w:lvl w:ilvl="5">
      <w:start w:val="1"/>
      <w:numFmt w:val="decimal"/>
      <w:lvlText w:val="%1.%2-%3.%4.%5.%6."/>
      <w:lvlJc w:val="left"/>
      <w:pPr>
        <w:ind w:left="5232" w:hanging="1080"/>
      </w:pPr>
      <w:rPr>
        <w:rFonts w:hint="default"/>
      </w:rPr>
    </w:lvl>
    <w:lvl w:ilvl="6">
      <w:start w:val="1"/>
      <w:numFmt w:val="decimal"/>
      <w:lvlText w:val="%1.%2-%3.%4.%5.%6.%7."/>
      <w:lvlJc w:val="left"/>
      <w:pPr>
        <w:ind w:left="6312" w:hanging="1440"/>
      </w:pPr>
      <w:rPr>
        <w:rFonts w:hint="default"/>
      </w:rPr>
    </w:lvl>
    <w:lvl w:ilvl="7">
      <w:start w:val="1"/>
      <w:numFmt w:val="decimal"/>
      <w:lvlText w:val="%1.%2-%3.%4.%5.%6.%7.%8."/>
      <w:lvlJc w:val="left"/>
      <w:pPr>
        <w:ind w:left="7032" w:hanging="1440"/>
      </w:pPr>
      <w:rPr>
        <w:rFonts w:hint="default"/>
      </w:rPr>
    </w:lvl>
    <w:lvl w:ilvl="8">
      <w:start w:val="1"/>
      <w:numFmt w:val="decimal"/>
      <w:lvlText w:val="%1.%2-%3.%4.%5.%6.%7.%8.%9."/>
      <w:lvlJc w:val="left"/>
      <w:pPr>
        <w:ind w:left="8112" w:hanging="1800"/>
      </w:pPr>
      <w:rPr>
        <w:rFonts w:hint="default"/>
      </w:rPr>
    </w:lvl>
  </w:abstractNum>
  <w:abstractNum w:abstractNumId="18" w15:restartNumberingAfterBreak="0">
    <w:nsid w:val="5A4E1C97"/>
    <w:multiLevelType w:val="hybridMultilevel"/>
    <w:tmpl w:val="16FAD2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63987E21"/>
    <w:multiLevelType w:val="singleLevel"/>
    <w:tmpl w:val="FFD8B270"/>
    <w:lvl w:ilvl="0">
      <w:start w:val="15"/>
      <w:numFmt w:val="decimal"/>
      <w:lvlText w:val="%1"/>
      <w:lvlJc w:val="left"/>
      <w:pPr>
        <w:tabs>
          <w:tab w:val="num" w:pos="360"/>
        </w:tabs>
        <w:ind w:left="360" w:hanging="360"/>
      </w:pPr>
      <w:rPr>
        <w:rFonts w:hint="default"/>
      </w:rPr>
    </w:lvl>
  </w:abstractNum>
  <w:abstractNum w:abstractNumId="20" w15:restartNumberingAfterBreak="0">
    <w:nsid w:val="661A5176"/>
    <w:multiLevelType w:val="hybridMultilevel"/>
    <w:tmpl w:val="A730889A"/>
    <w:lvl w:ilvl="0" w:tplc="DE3891E6">
      <w:start w:val="31"/>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2" w15:restartNumberingAfterBreak="0">
    <w:nsid w:val="6FAE44ED"/>
    <w:multiLevelType w:val="hybridMultilevel"/>
    <w:tmpl w:val="A79A4A58"/>
    <w:lvl w:ilvl="0" w:tplc="9F480802">
      <w:start w:val="426"/>
      <w:numFmt w:val="bullet"/>
      <w:lvlText w:val="-"/>
      <w:lvlJc w:val="left"/>
      <w:pPr>
        <w:ind w:left="585" w:hanging="360"/>
      </w:pPr>
      <w:rPr>
        <w:rFonts w:ascii="Angsana New" w:eastAsia="Times New Roman" w:hAnsi="Angsana New" w:cs="Angsana New"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23" w15:restartNumberingAfterBreak="0">
    <w:nsid w:val="71906377"/>
    <w:multiLevelType w:val="hybridMultilevel"/>
    <w:tmpl w:val="C4FA55A8"/>
    <w:lvl w:ilvl="0" w:tplc="0BC6175E">
      <w:start w:val="31"/>
      <w:numFmt w:val="bullet"/>
      <w:lvlText w:val="-"/>
      <w:lvlJc w:val="left"/>
      <w:pPr>
        <w:ind w:left="378" w:hanging="360"/>
      </w:pPr>
      <w:rPr>
        <w:rFonts w:ascii="Angsana New" w:eastAsia="Cordia New" w:hAnsi="Angsana New" w:cs="Angsana New" w:hint="default"/>
      </w:rPr>
    </w:lvl>
    <w:lvl w:ilvl="1" w:tplc="04090003" w:tentative="1">
      <w:start w:val="1"/>
      <w:numFmt w:val="bullet"/>
      <w:lvlText w:val="o"/>
      <w:lvlJc w:val="left"/>
      <w:pPr>
        <w:ind w:left="1098" w:hanging="360"/>
      </w:pPr>
      <w:rPr>
        <w:rFonts w:ascii="Courier New" w:hAnsi="Courier New" w:cs="Courier New" w:hint="default"/>
      </w:rPr>
    </w:lvl>
    <w:lvl w:ilvl="2" w:tplc="04090005" w:tentative="1">
      <w:start w:val="1"/>
      <w:numFmt w:val="bullet"/>
      <w:lvlText w:val=""/>
      <w:lvlJc w:val="left"/>
      <w:pPr>
        <w:ind w:left="1818" w:hanging="360"/>
      </w:pPr>
      <w:rPr>
        <w:rFonts w:ascii="Wingdings" w:hAnsi="Wingdings" w:hint="default"/>
      </w:rPr>
    </w:lvl>
    <w:lvl w:ilvl="3" w:tplc="04090001" w:tentative="1">
      <w:start w:val="1"/>
      <w:numFmt w:val="bullet"/>
      <w:lvlText w:val=""/>
      <w:lvlJc w:val="left"/>
      <w:pPr>
        <w:ind w:left="2538" w:hanging="360"/>
      </w:pPr>
      <w:rPr>
        <w:rFonts w:ascii="Symbol" w:hAnsi="Symbol" w:hint="default"/>
      </w:rPr>
    </w:lvl>
    <w:lvl w:ilvl="4" w:tplc="04090003" w:tentative="1">
      <w:start w:val="1"/>
      <w:numFmt w:val="bullet"/>
      <w:lvlText w:val="o"/>
      <w:lvlJc w:val="left"/>
      <w:pPr>
        <w:ind w:left="3258" w:hanging="360"/>
      </w:pPr>
      <w:rPr>
        <w:rFonts w:ascii="Courier New" w:hAnsi="Courier New" w:cs="Courier New" w:hint="default"/>
      </w:rPr>
    </w:lvl>
    <w:lvl w:ilvl="5" w:tplc="04090005" w:tentative="1">
      <w:start w:val="1"/>
      <w:numFmt w:val="bullet"/>
      <w:lvlText w:val=""/>
      <w:lvlJc w:val="left"/>
      <w:pPr>
        <w:ind w:left="3978" w:hanging="360"/>
      </w:pPr>
      <w:rPr>
        <w:rFonts w:ascii="Wingdings" w:hAnsi="Wingdings" w:hint="default"/>
      </w:rPr>
    </w:lvl>
    <w:lvl w:ilvl="6" w:tplc="04090001" w:tentative="1">
      <w:start w:val="1"/>
      <w:numFmt w:val="bullet"/>
      <w:lvlText w:val=""/>
      <w:lvlJc w:val="left"/>
      <w:pPr>
        <w:ind w:left="4698" w:hanging="360"/>
      </w:pPr>
      <w:rPr>
        <w:rFonts w:ascii="Symbol" w:hAnsi="Symbol" w:hint="default"/>
      </w:rPr>
    </w:lvl>
    <w:lvl w:ilvl="7" w:tplc="04090003" w:tentative="1">
      <w:start w:val="1"/>
      <w:numFmt w:val="bullet"/>
      <w:lvlText w:val="o"/>
      <w:lvlJc w:val="left"/>
      <w:pPr>
        <w:ind w:left="5418" w:hanging="360"/>
      </w:pPr>
      <w:rPr>
        <w:rFonts w:ascii="Courier New" w:hAnsi="Courier New" w:cs="Courier New" w:hint="default"/>
      </w:rPr>
    </w:lvl>
    <w:lvl w:ilvl="8" w:tplc="04090005" w:tentative="1">
      <w:start w:val="1"/>
      <w:numFmt w:val="bullet"/>
      <w:lvlText w:val=""/>
      <w:lvlJc w:val="left"/>
      <w:pPr>
        <w:ind w:left="6138" w:hanging="360"/>
      </w:pPr>
      <w:rPr>
        <w:rFonts w:ascii="Wingdings" w:hAnsi="Wingdings" w:hint="default"/>
      </w:rPr>
    </w:lvl>
  </w:abstractNum>
  <w:abstractNum w:abstractNumId="24" w15:restartNumberingAfterBreak="0">
    <w:nsid w:val="71E80F1B"/>
    <w:multiLevelType w:val="multilevel"/>
    <w:tmpl w:val="9702B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82C6F56"/>
    <w:multiLevelType w:val="hybridMultilevel"/>
    <w:tmpl w:val="1CB80D3A"/>
    <w:lvl w:ilvl="0" w:tplc="9F480802">
      <w:start w:val="426"/>
      <w:numFmt w:val="bullet"/>
      <w:lvlText w:val="-"/>
      <w:lvlJc w:val="left"/>
      <w:pPr>
        <w:ind w:left="1778" w:hanging="360"/>
      </w:pPr>
      <w:rPr>
        <w:rFonts w:ascii="Angsana New" w:eastAsia="Times New Roman" w:hAnsi="Angsana New" w:cs="Angsana New" w:hint="default"/>
      </w:rPr>
    </w:lvl>
    <w:lvl w:ilvl="1" w:tplc="04090003" w:tentative="1">
      <w:start w:val="1"/>
      <w:numFmt w:val="bullet"/>
      <w:lvlText w:val="o"/>
      <w:lvlJc w:val="left"/>
      <w:pPr>
        <w:ind w:left="2498" w:hanging="360"/>
      </w:pPr>
      <w:rPr>
        <w:rFonts w:ascii="Courier New" w:hAnsi="Courier New" w:cs="Courier New" w:hint="default"/>
      </w:rPr>
    </w:lvl>
    <w:lvl w:ilvl="2" w:tplc="04090005" w:tentative="1">
      <w:start w:val="1"/>
      <w:numFmt w:val="bullet"/>
      <w:lvlText w:val=""/>
      <w:lvlJc w:val="left"/>
      <w:pPr>
        <w:ind w:left="3218" w:hanging="360"/>
      </w:pPr>
      <w:rPr>
        <w:rFonts w:ascii="Wingdings" w:hAnsi="Wingdings" w:hint="default"/>
      </w:rPr>
    </w:lvl>
    <w:lvl w:ilvl="3" w:tplc="04090001" w:tentative="1">
      <w:start w:val="1"/>
      <w:numFmt w:val="bullet"/>
      <w:lvlText w:val=""/>
      <w:lvlJc w:val="left"/>
      <w:pPr>
        <w:ind w:left="3938" w:hanging="360"/>
      </w:pPr>
      <w:rPr>
        <w:rFonts w:ascii="Symbol" w:hAnsi="Symbol" w:hint="default"/>
      </w:rPr>
    </w:lvl>
    <w:lvl w:ilvl="4" w:tplc="04090003" w:tentative="1">
      <w:start w:val="1"/>
      <w:numFmt w:val="bullet"/>
      <w:lvlText w:val="o"/>
      <w:lvlJc w:val="left"/>
      <w:pPr>
        <w:ind w:left="4658" w:hanging="360"/>
      </w:pPr>
      <w:rPr>
        <w:rFonts w:ascii="Courier New" w:hAnsi="Courier New" w:cs="Courier New" w:hint="default"/>
      </w:rPr>
    </w:lvl>
    <w:lvl w:ilvl="5" w:tplc="04090005" w:tentative="1">
      <w:start w:val="1"/>
      <w:numFmt w:val="bullet"/>
      <w:lvlText w:val=""/>
      <w:lvlJc w:val="left"/>
      <w:pPr>
        <w:ind w:left="5378" w:hanging="360"/>
      </w:pPr>
      <w:rPr>
        <w:rFonts w:ascii="Wingdings" w:hAnsi="Wingdings" w:hint="default"/>
      </w:rPr>
    </w:lvl>
    <w:lvl w:ilvl="6" w:tplc="04090001" w:tentative="1">
      <w:start w:val="1"/>
      <w:numFmt w:val="bullet"/>
      <w:lvlText w:val=""/>
      <w:lvlJc w:val="left"/>
      <w:pPr>
        <w:ind w:left="6098" w:hanging="360"/>
      </w:pPr>
      <w:rPr>
        <w:rFonts w:ascii="Symbol" w:hAnsi="Symbol" w:hint="default"/>
      </w:rPr>
    </w:lvl>
    <w:lvl w:ilvl="7" w:tplc="04090003" w:tentative="1">
      <w:start w:val="1"/>
      <w:numFmt w:val="bullet"/>
      <w:lvlText w:val="o"/>
      <w:lvlJc w:val="left"/>
      <w:pPr>
        <w:ind w:left="6818" w:hanging="360"/>
      </w:pPr>
      <w:rPr>
        <w:rFonts w:ascii="Courier New" w:hAnsi="Courier New" w:cs="Courier New" w:hint="default"/>
      </w:rPr>
    </w:lvl>
    <w:lvl w:ilvl="8" w:tplc="04090005" w:tentative="1">
      <w:start w:val="1"/>
      <w:numFmt w:val="bullet"/>
      <w:lvlText w:val=""/>
      <w:lvlJc w:val="left"/>
      <w:pPr>
        <w:ind w:left="7538" w:hanging="360"/>
      </w:pPr>
      <w:rPr>
        <w:rFonts w:ascii="Wingdings" w:hAnsi="Wingdings" w:hint="default"/>
      </w:rPr>
    </w:lvl>
  </w:abstractNum>
  <w:abstractNum w:abstractNumId="26" w15:restartNumberingAfterBreak="0">
    <w:nsid w:val="7B7B78E3"/>
    <w:multiLevelType w:val="hybridMultilevel"/>
    <w:tmpl w:val="FDDC6840"/>
    <w:lvl w:ilvl="0" w:tplc="34900234">
      <w:start w:val="15"/>
      <w:numFmt w:val="bullet"/>
      <w:lvlText w:val="-"/>
      <w:lvlJc w:val="left"/>
      <w:pPr>
        <w:ind w:left="930" w:hanging="360"/>
      </w:pPr>
      <w:rPr>
        <w:rFonts w:ascii="Angsana New" w:eastAsia="Times New Roman" w:hAnsi="Angsana New" w:cs="Angsana New"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7B8E372C"/>
    <w:multiLevelType w:val="hybridMultilevel"/>
    <w:tmpl w:val="433A62A2"/>
    <w:lvl w:ilvl="0" w:tplc="2A764E9C">
      <w:start w:val="10"/>
      <w:numFmt w:val="bullet"/>
      <w:lvlText w:val="-"/>
      <w:lvlJc w:val="left"/>
      <w:pPr>
        <w:ind w:left="1368" w:hanging="360"/>
      </w:pPr>
      <w:rPr>
        <w:rFonts w:ascii="Angsana New" w:eastAsia="Cordia New" w:hAnsi="Angsana New" w:cs="Angsana New" w:hint="default"/>
        <w:cs w:val="0"/>
        <w:lang w:bidi="th-TH"/>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num w:numId="1">
    <w:abstractNumId w:val="14"/>
  </w:num>
  <w:num w:numId="2">
    <w:abstractNumId w:val="1"/>
  </w:num>
  <w:num w:numId="3">
    <w:abstractNumId w:val="21"/>
  </w:num>
  <w:num w:numId="4">
    <w:abstractNumId w:val="13"/>
  </w:num>
  <w:num w:numId="5">
    <w:abstractNumId w:val="9"/>
  </w:num>
  <w:num w:numId="6">
    <w:abstractNumId w:val="16"/>
  </w:num>
  <w:num w:numId="7">
    <w:abstractNumId w:val="4"/>
  </w:num>
  <w:num w:numId="8">
    <w:abstractNumId w:val="23"/>
  </w:num>
  <w:num w:numId="9">
    <w:abstractNumId w:val="10"/>
  </w:num>
  <w:num w:numId="10">
    <w:abstractNumId w:val="20"/>
  </w:num>
  <w:num w:numId="11">
    <w:abstractNumId w:val="19"/>
  </w:num>
  <w:num w:numId="12">
    <w:abstractNumId w:val="0"/>
  </w:num>
  <w:num w:numId="13">
    <w:abstractNumId w:val="6"/>
  </w:num>
  <w:num w:numId="14">
    <w:abstractNumId w:val="2"/>
  </w:num>
  <w:num w:numId="15">
    <w:abstractNumId w:val="12"/>
  </w:num>
  <w:num w:numId="16">
    <w:abstractNumId w:val="26"/>
  </w:num>
  <w:num w:numId="17">
    <w:abstractNumId w:val="3"/>
  </w:num>
  <w:num w:numId="18">
    <w:abstractNumId w:val="11"/>
  </w:num>
  <w:num w:numId="19">
    <w:abstractNumId w:val="17"/>
  </w:num>
  <w:num w:numId="20">
    <w:abstractNumId w:val="22"/>
  </w:num>
  <w:num w:numId="21">
    <w:abstractNumId w:val="7"/>
  </w:num>
  <w:num w:numId="22">
    <w:abstractNumId w:val="24"/>
  </w:num>
  <w:num w:numId="23">
    <w:abstractNumId w:val="15"/>
  </w:num>
  <w:num w:numId="24">
    <w:abstractNumId w:val="5"/>
  </w:num>
  <w:num w:numId="25">
    <w:abstractNumId w:val="8"/>
  </w:num>
  <w:num w:numId="26">
    <w:abstractNumId w:val="18"/>
  </w:num>
  <w:num w:numId="27">
    <w:abstractNumId w:val="25"/>
  </w:num>
  <w:num w:numId="28">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A06"/>
    <w:rsid w:val="0000025A"/>
    <w:rsid w:val="000005D5"/>
    <w:rsid w:val="00000718"/>
    <w:rsid w:val="0000072D"/>
    <w:rsid w:val="00000793"/>
    <w:rsid w:val="00000820"/>
    <w:rsid w:val="000009B6"/>
    <w:rsid w:val="00000BF4"/>
    <w:rsid w:val="00000C31"/>
    <w:rsid w:val="0000104F"/>
    <w:rsid w:val="000015CB"/>
    <w:rsid w:val="00001929"/>
    <w:rsid w:val="00001A8C"/>
    <w:rsid w:val="000022BF"/>
    <w:rsid w:val="00002603"/>
    <w:rsid w:val="00002A5B"/>
    <w:rsid w:val="000033C4"/>
    <w:rsid w:val="000036B9"/>
    <w:rsid w:val="00003D37"/>
    <w:rsid w:val="00003D3F"/>
    <w:rsid w:val="00003DB9"/>
    <w:rsid w:val="0000417C"/>
    <w:rsid w:val="00004E26"/>
    <w:rsid w:val="00005317"/>
    <w:rsid w:val="00005BA3"/>
    <w:rsid w:val="00005BB0"/>
    <w:rsid w:val="00005BC6"/>
    <w:rsid w:val="00005BDC"/>
    <w:rsid w:val="00005DAE"/>
    <w:rsid w:val="000060AD"/>
    <w:rsid w:val="00006364"/>
    <w:rsid w:val="00006B08"/>
    <w:rsid w:val="0000703E"/>
    <w:rsid w:val="000077BE"/>
    <w:rsid w:val="0000782E"/>
    <w:rsid w:val="00007A2B"/>
    <w:rsid w:val="00007AC2"/>
    <w:rsid w:val="00007BD4"/>
    <w:rsid w:val="00010E32"/>
    <w:rsid w:val="000119AE"/>
    <w:rsid w:val="00011B86"/>
    <w:rsid w:val="00011DCD"/>
    <w:rsid w:val="00011FA6"/>
    <w:rsid w:val="00012126"/>
    <w:rsid w:val="00012C92"/>
    <w:rsid w:val="000133D1"/>
    <w:rsid w:val="00014831"/>
    <w:rsid w:val="00014FCF"/>
    <w:rsid w:val="000154B2"/>
    <w:rsid w:val="00015518"/>
    <w:rsid w:val="00015BE4"/>
    <w:rsid w:val="000169FE"/>
    <w:rsid w:val="00016A2D"/>
    <w:rsid w:val="00016DDD"/>
    <w:rsid w:val="000172E1"/>
    <w:rsid w:val="00017B73"/>
    <w:rsid w:val="00017FF8"/>
    <w:rsid w:val="00020705"/>
    <w:rsid w:val="00020AC6"/>
    <w:rsid w:val="00020AD6"/>
    <w:rsid w:val="00021FBF"/>
    <w:rsid w:val="000225AF"/>
    <w:rsid w:val="00022AEA"/>
    <w:rsid w:val="00023BC3"/>
    <w:rsid w:val="00023BFE"/>
    <w:rsid w:val="00024711"/>
    <w:rsid w:val="00024790"/>
    <w:rsid w:val="0002550F"/>
    <w:rsid w:val="0002637E"/>
    <w:rsid w:val="00026F38"/>
    <w:rsid w:val="0002736F"/>
    <w:rsid w:val="00027384"/>
    <w:rsid w:val="00030341"/>
    <w:rsid w:val="000310F5"/>
    <w:rsid w:val="000312EC"/>
    <w:rsid w:val="00031587"/>
    <w:rsid w:val="00031947"/>
    <w:rsid w:val="000324B4"/>
    <w:rsid w:val="00033BA9"/>
    <w:rsid w:val="00033F8B"/>
    <w:rsid w:val="000351FD"/>
    <w:rsid w:val="00035302"/>
    <w:rsid w:val="00035C3B"/>
    <w:rsid w:val="000363D2"/>
    <w:rsid w:val="0003642A"/>
    <w:rsid w:val="000369CC"/>
    <w:rsid w:val="000377C3"/>
    <w:rsid w:val="00037823"/>
    <w:rsid w:val="000378C4"/>
    <w:rsid w:val="000378C8"/>
    <w:rsid w:val="000379C8"/>
    <w:rsid w:val="00037F64"/>
    <w:rsid w:val="00037FB6"/>
    <w:rsid w:val="000407CE"/>
    <w:rsid w:val="00040E1F"/>
    <w:rsid w:val="00041BCF"/>
    <w:rsid w:val="00041DEA"/>
    <w:rsid w:val="0004230C"/>
    <w:rsid w:val="000427EA"/>
    <w:rsid w:val="00042DDE"/>
    <w:rsid w:val="00043707"/>
    <w:rsid w:val="000442FC"/>
    <w:rsid w:val="0004430C"/>
    <w:rsid w:val="000447C4"/>
    <w:rsid w:val="00044D2E"/>
    <w:rsid w:val="000452E8"/>
    <w:rsid w:val="00045733"/>
    <w:rsid w:val="00045E04"/>
    <w:rsid w:val="00045FE0"/>
    <w:rsid w:val="00045FEE"/>
    <w:rsid w:val="00046048"/>
    <w:rsid w:val="00046327"/>
    <w:rsid w:val="0004634A"/>
    <w:rsid w:val="000466E7"/>
    <w:rsid w:val="00046B39"/>
    <w:rsid w:val="00046D66"/>
    <w:rsid w:val="00046F1E"/>
    <w:rsid w:val="00047251"/>
    <w:rsid w:val="00047CF3"/>
    <w:rsid w:val="00050410"/>
    <w:rsid w:val="00050674"/>
    <w:rsid w:val="000506FA"/>
    <w:rsid w:val="0005190A"/>
    <w:rsid w:val="00052562"/>
    <w:rsid w:val="00053228"/>
    <w:rsid w:val="00053784"/>
    <w:rsid w:val="00054177"/>
    <w:rsid w:val="00054449"/>
    <w:rsid w:val="00054563"/>
    <w:rsid w:val="00054735"/>
    <w:rsid w:val="0005582F"/>
    <w:rsid w:val="000558E5"/>
    <w:rsid w:val="00055A72"/>
    <w:rsid w:val="000560A2"/>
    <w:rsid w:val="000565F6"/>
    <w:rsid w:val="000572A9"/>
    <w:rsid w:val="00057573"/>
    <w:rsid w:val="00057CC0"/>
    <w:rsid w:val="0006023C"/>
    <w:rsid w:val="000603CC"/>
    <w:rsid w:val="00061072"/>
    <w:rsid w:val="0006130D"/>
    <w:rsid w:val="00061AD2"/>
    <w:rsid w:val="00061F47"/>
    <w:rsid w:val="00061FAC"/>
    <w:rsid w:val="0006210E"/>
    <w:rsid w:val="00062136"/>
    <w:rsid w:val="0006264D"/>
    <w:rsid w:val="000632A2"/>
    <w:rsid w:val="0006351A"/>
    <w:rsid w:val="00063543"/>
    <w:rsid w:val="000636F3"/>
    <w:rsid w:val="0006380D"/>
    <w:rsid w:val="00063A9B"/>
    <w:rsid w:val="00063E1B"/>
    <w:rsid w:val="00064514"/>
    <w:rsid w:val="00065543"/>
    <w:rsid w:val="00065E2D"/>
    <w:rsid w:val="00065E67"/>
    <w:rsid w:val="00065F22"/>
    <w:rsid w:val="00066680"/>
    <w:rsid w:val="00066D2D"/>
    <w:rsid w:val="00067251"/>
    <w:rsid w:val="0006763D"/>
    <w:rsid w:val="00070548"/>
    <w:rsid w:val="00070B00"/>
    <w:rsid w:val="00071910"/>
    <w:rsid w:val="0007258E"/>
    <w:rsid w:val="00072BA3"/>
    <w:rsid w:val="00072E76"/>
    <w:rsid w:val="00073380"/>
    <w:rsid w:val="00073A0D"/>
    <w:rsid w:val="00073E76"/>
    <w:rsid w:val="0007403A"/>
    <w:rsid w:val="00075032"/>
    <w:rsid w:val="000757E7"/>
    <w:rsid w:val="000762BF"/>
    <w:rsid w:val="000769B7"/>
    <w:rsid w:val="00076AEF"/>
    <w:rsid w:val="00076E33"/>
    <w:rsid w:val="00076EEB"/>
    <w:rsid w:val="000777C6"/>
    <w:rsid w:val="000778F1"/>
    <w:rsid w:val="00077BE5"/>
    <w:rsid w:val="0008046F"/>
    <w:rsid w:val="00080BDE"/>
    <w:rsid w:val="00080D98"/>
    <w:rsid w:val="00080EA6"/>
    <w:rsid w:val="00080F78"/>
    <w:rsid w:val="0008112D"/>
    <w:rsid w:val="000812F6"/>
    <w:rsid w:val="00081605"/>
    <w:rsid w:val="0008167E"/>
    <w:rsid w:val="00081763"/>
    <w:rsid w:val="0008189B"/>
    <w:rsid w:val="00081F3A"/>
    <w:rsid w:val="00081F9C"/>
    <w:rsid w:val="000820CF"/>
    <w:rsid w:val="00082498"/>
    <w:rsid w:val="000828DC"/>
    <w:rsid w:val="0008291F"/>
    <w:rsid w:val="00082BE5"/>
    <w:rsid w:val="00082E48"/>
    <w:rsid w:val="00082F1F"/>
    <w:rsid w:val="00083079"/>
    <w:rsid w:val="000836E2"/>
    <w:rsid w:val="00083715"/>
    <w:rsid w:val="00083DA9"/>
    <w:rsid w:val="0008406E"/>
    <w:rsid w:val="000846F9"/>
    <w:rsid w:val="000848B7"/>
    <w:rsid w:val="0008496B"/>
    <w:rsid w:val="00084CA4"/>
    <w:rsid w:val="00086220"/>
    <w:rsid w:val="000862A5"/>
    <w:rsid w:val="000865B9"/>
    <w:rsid w:val="00086EB5"/>
    <w:rsid w:val="00090056"/>
    <w:rsid w:val="000900F8"/>
    <w:rsid w:val="00090161"/>
    <w:rsid w:val="00090DDD"/>
    <w:rsid w:val="00090FB1"/>
    <w:rsid w:val="00091D6B"/>
    <w:rsid w:val="00091E58"/>
    <w:rsid w:val="00091E85"/>
    <w:rsid w:val="000921DC"/>
    <w:rsid w:val="000922D4"/>
    <w:rsid w:val="00092446"/>
    <w:rsid w:val="0009275C"/>
    <w:rsid w:val="00092F22"/>
    <w:rsid w:val="00092F3F"/>
    <w:rsid w:val="00093504"/>
    <w:rsid w:val="00093597"/>
    <w:rsid w:val="000935CB"/>
    <w:rsid w:val="00093A2B"/>
    <w:rsid w:val="00093F8D"/>
    <w:rsid w:val="0009427C"/>
    <w:rsid w:val="00094EA5"/>
    <w:rsid w:val="00094EAF"/>
    <w:rsid w:val="000957EF"/>
    <w:rsid w:val="000969CD"/>
    <w:rsid w:val="00097AF0"/>
    <w:rsid w:val="00097DE4"/>
    <w:rsid w:val="000A03BF"/>
    <w:rsid w:val="000A0691"/>
    <w:rsid w:val="000A0D66"/>
    <w:rsid w:val="000A1572"/>
    <w:rsid w:val="000A18F7"/>
    <w:rsid w:val="000A194C"/>
    <w:rsid w:val="000A221D"/>
    <w:rsid w:val="000A2D1B"/>
    <w:rsid w:val="000A2F6B"/>
    <w:rsid w:val="000A335D"/>
    <w:rsid w:val="000A34A3"/>
    <w:rsid w:val="000A3B93"/>
    <w:rsid w:val="000A5098"/>
    <w:rsid w:val="000A56A1"/>
    <w:rsid w:val="000A5950"/>
    <w:rsid w:val="000A5D5B"/>
    <w:rsid w:val="000A5F0F"/>
    <w:rsid w:val="000A60E6"/>
    <w:rsid w:val="000A6321"/>
    <w:rsid w:val="000A645D"/>
    <w:rsid w:val="000A64CB"/>
    <w:rsid w:val="000A661B"/>
    <w:rsid w:val="000A6AE8"/>
    <w:rsid w:val="000A6B0B"/>
    <w:rsid w:val="000B03B0"/>
    <w:rsid w:val="000B05FF"/>
    <w:rsid w:val="000B083C"/>
    <w:rsid w:val="000B186B"/>
    <w:rsid w:val="000B1EDF"/>
    <w:rsid w:val="000B22C0"/>
    <w:rsid w:val="000B2353"/>
    <w:rsid w:val="000B24BC"/>
    <w:rsid w:val="000B2756"/>
    <w:rsid w:val="000B2BEB"/>
    <w:rsid w:val="000B376F"/>
    <w:rsid w:val="000B3C83"/>
    <w:rsid w:val="000B4260"/>
    <w:rsid w:val="000B4301"/>
    <w:rsid w:val="000B4433"/>
    <w:rsid w:val="000B4456"/>
    <w:rsid w:val="000B4987"/>
    <w:rsid w:val="000B4EAD"/>
    <w:rsid w:val="000B5062"/>
    <w:rsid w:val="000B56A3"/>
    <w:rsid w:val="000B5F22"/>
    <w:rsid w:val="000B610C"/>
    <w:rsid w:val="000B6333"/>
    <w:rsid w:val="000B6B41"/>
    <w:rsid w:val="000B6E35"/>
    <w:rsid w:val="000B746F"/>
    <w:rsid w:val="000B75C0"/>
    <w:rsid w:val="000B779B"/>
    <w:rsid w:val="000B77F4"/>
    <w:rsid w:val="000B78AC"/>
    <w:rsid w:val="000B7B30"/>
    <w:rsid w:val="000B7BBA"/>
    <w:rsid w:val="000C02B2"/>
    <w:rsid w:val="000C06E3"/>
    <w:rsid w:val="000C0C22"/>
    <w:rsid w:val="000C0C8B"/>
    <w:rsid w:val="000C1FE8"/>
    <w:rsid w:val="000C20AD"/>
    <w:rsid w:val="000C2ACF"/>
    <w:rsid w:val="000C3034"/>
    <w:rsid w:val="000C3096"/>
    <w:rsid w:val="000C327C"/>
    <w:rsid w:val="000C331D"/>
    <w:rsid w:val="000C4682"/>
    <w:rsid w:val="000C46CF"/>
    <w:rsid w:val="000C5444"/>
    <w:rsid w:val="000C55D9"/>
    <w:rsid w:val="000C571A"/>
    <w:rsid w:val="000C5866"/>
    <w:rsid w:val="000C598E"/>
    <w:rsid w:val="000C6EB7"/>
    <w:rsid w:val="000C700C"/>
    <w:rsid w:val="000C715E"/>
    <w:rsid w:val="000C765F"/>
    <w:rsid w:val="000C79DA"/>
    <w:rsid w:val="000D058F"/>
    <w:rsid w:val="000D072E"/>
    <w:rsid w:val="000D0ED4"/>
    <w:rsid w:val="000D1042"/>
    <w:rsid w:val="000D129D"/>
    <w:rsid w:val="000D12B2"/>
    <w:rsid w:val="000D158A"/>
    <w:rsid w:val="000D2062"/>
    <w:rsid w:val="000D2151"/>
    <w:rsid w:val="000D343A"/>
    <w:rsid w:val="000D434D"/>
    <w:rsid w:val="000D43D1"/>
    <w:rsid w:val="000D466A"/>
    <w:rsid w:val="000D4BE9"/>
    <w:rsid w:val="000D4F48"/>
    <w:rsid w:val="000D5E40"/>
    <w:rsid w:val="000D62BA"/>
    <w:rsid w:val="000D673B"/>
    <w:rsid w:val="000D76DF"/>
    <w:rsid w:val="000D7B05"/>
    <w:rsid w:val="000D7E08"/>
    <w:rsid w:val="000D7E88"/>
    <w:rsid w:val="000D7F9C"/>
    <w:rsid w:val="000E04B6"/>
    <w:rsid w:val="000E08FB"/>
    <w:rsid w:val="000E0D20"/>
    <w:rsid w:val="000E10C6"/>
    <w:rsid w:val="000E180D"/>
    <w:rsid w:val="000E21F9"/>
    <w:rsid w:val="000E26BD"/>
    <w:rsid w:val="000E449E"/>
    <w:rsid w:val="000E44EC"/>
    <w:rsid w:val="000E48EC"/>
    <w:rsid w:val="000E4F42"/>
    <w:rsid w:val="000E5915"/>
    <w:rsid w:val="000E59B9"/>
    <w:rsid w:val="000E5CAD"/>
    <w:rsid w:val="000E6486"/>
    <w:rsid w:val="000E6A06"/>
    <w:rsid w:val="000E6BA7"/>
    <w:rsid w:val="000E6C5E"/>
    <w:rsid w:val="000E7C30"/>
    <w:rsid w:val="000E7FB0"/>
    <w:rsid w:val="000F094C"/>
    <w:rsid w:val="000F0BAA"/>
    <w:rsid w:val="000F0CD0"/>
    <w:rsid w:val="000F11AA"/>
    <w:rsid w:val="000F14B1"/>
    <w:rsid w:val="000F1A20"/>
    <w:rsid w:val="000F1B8C"/>
    <w:rsid w:val="000F1D2C"/>
    <w:rsid w:val="000F1D9F"/>
    <w:rsid w:val="000F1ED9"/>
    <w:rsid w:val="000F2879"/>
    <w:rsid w:val="000F293A"/>
    <w:rsid w:val="000F302F"/>
    <w:rsid w:val="000F3456"/>
    <w:rsid w:val="000F3573"/>
    <w:rsid w:val="000F3732"/>
    <w:rsid w:val="000F38A8"/>
    <w:rsid w:val="000F3B55"/>
    <w:rsid w:val="000F3B62"/>
    <w:rsid w:val="000F3EE5"/>
    <w:rsid w:val="000F3F58"/>
    <w:rsid w:val="000F429A"/>
    <w:rsid w:val="000F4951"/>
    <w:rsid w:val="000F4E90"/>
    <w:rsid w:val="000F5929"/>
    <w:rsid w:val="000F5C9E"/>
    <w:rsid w:val="000F635D"/>
    <w:rsid w:val="000F6605"/>
    <w:rsid w:val="000F6F52"/>
    <w:rsid w:val="000F754B"/>
    <w:rsid w:val="000F7883"/>
    <w:rsid w:val="000F7CAF"/>
    <w:rsid w:val="00102029"/>
    <w:rsid w:val="00102427"/>
    <w:rsid w:val="00102C56"/>
    <w:rsid w:val="00103088"/>
    <w:rsid w:val="0010312F"/>
    <w:rsid w:val="0010316F"/>
    <w:rsid w:val="00103758"/>
    <w:rsid w:val="00103C81"/>
    <w:rsid w:val="0010434A"/>
    <w:rsid w:val="00104F8C"/>
    <w:rsid w:val="001052D9"/>
    <w:rsid w:val="00105CF2"/>
    <w:rsid w:val="00105E95"/>
    <w:rsid w:val="00106369"/>
    <w:rsid w:val="0010655D"/>
    <w:rsid w:val="001066BE"/>
    <w:rsid w:val="00106CF4"/>
    <w:rsid w:val="00107621"/>
    <w:rsid w:val="001076C1"/>
    <w:rsid w:val="00107A00"/>
    <w:rsid w:val="00107A32"/>
    <w:rsid w:val="0011126B"/>
    <w:rsid w:val="001118DB"/>
    <w:rsid w:val="00112F93"/>
    <w:rsid w:val="00113802"/>
    <w:rsid w:val="00113C86"/>
    <w:rsid w:val="00114B4A"/>
    <w:rsid w:val="00114DD7"/>
    <w:rsid w:val="00115D33"/>
    <w:rsid w:val="00116373"/>
    <w:rsid w:val="00116A5D"/>
    <w:rsid w:val="00116A7A"/>
    <w:rsid w:val="001176A5"/>
    <w:rsid w:val="00117853"/>
    <w:rsid w:val="00117CCD"/>
    <w:rsid w:val="00120CE7"/>
    <w:rsid w:val="00121DBC"/>
    <w:rsid w:val="0012298D"/>
    <w:rsid w:val="00122BAB"/>
    <w:rsid w:val="00123217"/>
    <w:rsid w:val="00123352"/>
    <w:rsid w:val="00123912"/>
    <w:rsid w:val="001239E5"/>
    <w:rsid w:val="00123DB0"/>
    <w:rsid w:val="0012444B"/>
    <w:rsid w:val="001252AB"/>
    <w:rsid w:val="001258B9"/>
    <w:rsid w:val="00125E47"/>
    <w:rsid w:val="001260DB"/>
    <w:rsid w:val="0012637A"/>
    <w:rsid w:val="00127406"/>
    <w:rsid w:val="00127480"/>
    <w:rsid w:val="00127D29"/>
    <w:rsid w:val="001305A5"/>
    <w:rsid w:val="00130EF7"/>
    <w:rsid w:val="001315F4"/>
    <w:rsid w:val="00131A4A"/>
    <w:rsid w:val="001323C8"/>
    <w:rsid w:val="001325EC"/>
    <w:rsid w:val="0013293E"/>
    <w:rsid w:val="001329A6"/>
    <w:rsid w:val="001331E4"/>
    <w:rsid w:val="001337B8"/>
    <w:rsid w:val="001343FB"/>
    <w:rsid w:val="00134D79"/>
    <w:rsid w:val="0013526E"/>
    <w:rsid w:val="00135469"/>
    <w:rsid w:val="00135753"/>
    <w:rsid w:val="00135D6D"/>
    <w:rsid w:val="00135EAA"/>
    <w:rsid w:val="00136BFE"/>
    <w:rsid w:val="001371CB"/>
    <w:rsid w:val="00137E2C"/>
    <w:rsid w:val="001405DD"/>
    <w:rsid w:val="00140CA9"/>
    <w:rsid w:val="00140CD9"/>
    <w:rsid w:val="001411FF"/>
    <w:rsid w:val="001419FF"/>
    <w:rsid w:val="00141A5A"/>
    <w:rsid w:val="00141F4B"/>
    <w:rsid w:val="00142972"/>
    <w:rsid w:val="00142AA6"/>
    <w:rsid w:val="00143483"/>
    <w:rsid w:val="00144229"/>
    <w:rsid w:val="0014454C"/>
    <w:rsid w:val="00144C45"/>
    <w:rsid w:val="001458A2"/>
    <w:rsid w:val="001463C3"/>
    <w:rsid w:val="00146790"/>
    <w:rsid w:val="0014703E"/>
    <w:rsid w:val="001479CF"/>
    <w:rsid w:val="00147AB4"/>
    <w:rsid w:val="00147BC5"/>
    <w:rsid w:val="00147EC5"/>
    <w:rsid w:val="00147F08"/>
    <w:rsid w:val="00150072"/>
    <w:rsid w:val="0015017E"/>
    <w:rsid w:val="00150594"/>
    <w:rsid w:val="00151830"/>
    <w:rsid w:val="00151CB3"/>
    <w:rsid w:val="001521B1"/>
    <w:rsid w:val="00152A50"/>
    <w:rsid w:val="001530E4"/>
    <w:rsid w:val="00153462"/>
    <w:rsid w:val="0015489F"/>
    <w:rsid w:val="00155040"/>
    <w:rsid w:val="001553B0"/>
    <w:rsid w:val="00155506"/>
    <w:rsid w:val="00155811"/>
    <w:rsid w:val="00155F7A"/>
    <w:rsid w:val="00156515"/>
    <w:rsid w:val="0015652F"/>
    <w:rsid w:val="0015676F"/>
    <w:rsid w:val="001572A5"/>
    <w:rsid w:val="00157852"/>
    <w:rsid w:val="00157982"/>
    <w:rsid w:val="00157AF2"/>
    <w:rsid w:val="00157E3B"/>
    <w:rsid w:val="001602E4"/>
    <w:rsid w:val="00160336"/>
    <w:rsid w:val="00160590"/>
    <w:rsid w:val="001605E4"/>
    <w:rsid w:val="0016082D"/>
    <w:rsid w:val="001608AE"/>
    <w:rsid w:val="00161563"/>
    <w:rsid w:val="00161A45"/>
    <w:rsid w:val="00162859"/>
    <w:rsid w:val="00162DEE"/>
    <w:rsid w:val="00162F44"/>
    <w:rsid w:val="00162F59"/>
    <w:rsid w:val="001632F9"/>
    <w:rsid w:val="001637D3"/>
    <w:rsid w:val="00163C76"/>
    <w:rsid w:val="001640B2"/>
    <w:rsid w:val="001644EC"/>
    <w:rsid w:val="001649EA"/>
    <w:rsid w:val="00164C03"/>
    <w:rsid w:val="001655ED"/>
    <w:rsid w:val="00165712"/>
    <w:rsid w:val="00165D4B"/>
    <w:rsid w:val="0016625C"/>
    <w:rsid w:val="00166A4C"/>
    <w:rsid w:val="00167014"/>
    <w:rsid w:val="001676C0"/>
    <w:rsid w:val="00167BA7"/>
    <w:rsid w:val="00167CD5"/>
    <w:rsid w:val="0017027E"/>
    <w:rsid w:val="00170B4D"/>
    <w:rsid w:val="00171C3E"/>
    <w:rsid w:val="0017245B"/>
    <w:rsid w:val="0017305F"/>
    <w:rsid w:val="0017315E"/>
    <w:rsid w:val="001733DE"/>
    <w:rsid w:val="00173624"/>
    <w:rsid w:val="00174662"/>
    <w:rsid w:val="00174834"/>
    <w:rsid w:val="00174C21"/>
    <w:rsid w:val="00174DB1"/>
    <w:rsid w:val="00174EFD"/>
    <w:rsid w:val="00175259"/>
    <w:rsid w:val="00175634"/>
    <w:rsid w:val="001756F1"/>
    <w:rsid w:val="00175EBF"/>
    <w:rsid w:val="00175ED4"/>
    <w:rsid w:val="00176042"/>
    <w:rsid w:val="00176A33"/>
    <w:rsid w:val="00176BB3"/>
    <w:rsid w:val="00177A1A"/>
    <w:rsid w:val="00177BF0"/>
    <w:rsid w:val="00177EFE"/>
    <w:rsid w:val="001804DD"/>
    <w:rsid w:val="0018067C"/>
    <w:rsid w:val="00180DB0"/>
    <w:rsid w:val="00180F72"/>
    <w:rsid w:val="001810BA"/>
    <w:rsid w:val="00181643"/>
    <w:rsid w:val="001816A5"/>
    <w:rsid w:val="00181B8A"/>
    <w:rsid w:val="00181DA7"/>
    <w:rsid w:val="00181FB1"/>
    <w:rsid w:val="001820E2"/>
    <w:rsid w:val="00182790"/>
    <w:rsid w:val="00183189"/>
    <w:rsid w:val="0018463D"/>
    <w:rsid w:val="00184706"/>
    <w:rsid w:val="00184E17"/>
    <w:rsid w:val="0018546B"/>
    <w:rsid w:val="001856ED"/>
    <w:rsid w:val="0018577F"/>
    <w:rsid w:val="00185A01"/>
    <w:rsid w:val="00185ECC"/>
    <w:rsid w:val="00186D8B"/>
    <w:rsid w:val="00186ED8"/>
    <w:rsid w:val="00187084"/>
    <w:rsid w:val="001878D4"/>
    <w:rsid w:val="00187A85"/>
    <w:rsid w:val="001902C1"/>
    <w:rsid w:val="001911AC"/>
    <w:rsid w:val="001925B2"/>
    <w:rsid w:val="00192848"/>
    <w:rsid w:val="00193115"/>
    <w:rsid w:val="00193675"/>
    <w:rsid w:val="00193B7D"/>
    <w:rsid w:val="001941C4"/>
    <w:rsid w:val="00194927"/>
    <w:rsid w:val="00194D08"/>
    <w:rsid w:val="00194FB1"/>
    <w:rsid w:val="00195630"/>
    <w:rsid w:val="001957AF"/>
    <w:rsid w:val="00195B8C"/>
    <w:rsid w:val="00195B8E"/>
    <w:rsid w:val="001962C0"/>
    <w:rsid w:val="0019657C"/>
    <w:rsid w:val="00196685"/>
    <w:rsid w:val="00197126"/>
    <w:rsid w:val="0019726D"/>
    <w:rsid w:val="00197338"/>
    <w:rsid w:val="00197869"/>
    <w:rsid w:val="001A1115"/>
    <w:rsid w:val="001A1A9C"/>
    <w:rsid w:val="001A1AF1"/>
    <w:rsid w:val="001A2B5D"/>
    <w:rsid w:val="001A2ED2"/>
    <w:rsid w:val="001A2F4A"/>
    <w:rsid w:val="001A3893"/>
    <w:rsid w:val="001A3BA9"/>
    <w:rsid w:val="001A3BF4"/>
    <w:rsid w:val="001A44CA"/>
    <w:rsid w:val="001A45AC"/>
    <w:rsid w:val="001A5207"/>
    <w:rsid w:val="001A5D53"/>
    <w:rsid w:val="001A6044"/>
    <w:rsid w:val="001A6C28"/>
    <w:rsid w:val="001A6CF9"/>
    <w:rsid w:val="001A6DB1"/>
    <w:rsid w:val="001A717F"/>
    <w:rsid w:val="001A7A74"/>
    <w:rsid w:val="001A7DA7"/>
    <w:rsid w:val="001A7DBB"/>
    <w:rsid w:val="001B07ED"/>
    <w:rsid w:val="001B089D"/>
    <w:rsid w:val="001B0A56"/>
    <w:rsid w:val="001B13A1"/>
    <w:rsid w:val="001B17A1"/>
    <w:rsid w:val="001B1B8A"/>
    <w:rsid w:val="001B241C"/>
    <w:rsid w:val="001B2B08"/>
    <w:rsid w:val="001B2CBC"/>
    <w:rsid w:val="001B302F"/>
    <w:rsid w:val="001B395E"/>
    <w:rsid w:val="001B3AD8"/>
    <w:rsid w:val="001B3B8F"/>
    <w:rsid w:val="001B4B3E"/>
    <w:rsid w:val="001B50B7"/>
    <w:rsid w:val="001B54E8"/>
    <w:rsid w:val="001B55DA"/>
    <w:rsid w:val="001B5784"/>
    <w:rsid w:val="001B5D92"/>
    <w:rsid w:val="001B613D"/>
    <w:rsid w:val="001B681A"/>
    <w:rsid w:val="001B6E05"/>
    <w:rsid w:val="001B724E"/>
    <w:rsid w:val="001B77F5"/>
    <w:rsid w:val="001C064A"/>
    <w:rsid w:val="001C088F"/>
    <w:rsid w:val="001C0A2F"/>
    <w:rsid w:val="001C111A"/>
    <w:rsid w:val="001C1635"/>
    <w:rsid w:val="001C1E51"/>
    <w:rsid w:val="001C20F5"/>
    <w:rsid w:val="001C280E"/>
    <w:rsid w:val="001C3210"/>
    <w:rsid w:val="001C37D8"/>
    <w:rsid w:val="001C3BBE"/>
    <w:rsid w:val="001C3CFB"/>
    <w:rsid w:val="001C4049"/>
    <w:rsid w:val="001C4596"/>
    <w:rsid w:val="001C46D9"/>
    <w:rsid w:val="001C5C52"/>
    <w:rsid w:val="001C7E8A"/>
    <w:rsid w:val="001D0CCD"/>
    <w:rsid w:val="001D0DF3"/>
    <w:rsid w:val="001D14FC"/>
    <w:rsid w:val="001D221D"/>
    <w:rsid w:val="001D2F66"/>
    <w:rsid w:val="001D355A"/>
    <w:rsid w:val="001D37B2"/>
    <w:rsid w:val="001D3AFE"/>
    <w:rsid w:val="001D3B28"/>
    <w:rsid w:val="001D3FDF"/>
    <w:rsid w:val="001D4295"/>
    <w:rsid w:val="001D456F"/>
    <w:rsid w:val="001D47F0"/>
    <w:rsid w:val="001D485F"/>
    <w:rsid w:val="001D4BF9"/>
    <w:rsid w:val="001D4D61"/>
    <w:rsid w:val="001D4E01"/>
    <w:rsid w:val="001D568B"/>
    <w:rsid w:val="001D6017"/>
    <w:rsid w:val="001D655F"/>
    <w:rsid w:val="001D6BD0"/>
    <w:rsid w:val="001D6C92"/>
    <w:rsid w:val="001D73FC"/>
    <w:rsid w:val="001D741B"/>
    <w:rsid w:val="001D77EF"/>
    <w:rsid w:val="001D7D2C"/>
    <w:rsid w:val="001D7E3A"/>
    <w:rsid w:val="001D7EA2"/>
    <w:rsid w:val="001E0CCE"/>
    <w:rsid w:val="001E0F3F"/>
    <w:rsid w:val="001E11B1"/>
    <w:rsid w:val="001E13EB"/>
    <w:rsid w:val="001E14C1"/>
    <w:rsid w:val="001E15C8"/>
    <w:rsid w:val="001E16B8"/>
    <w:rsid w:val="001E2BC2"/>
    <w:rsid w:val="001E351E"/>
    <w:rsid w:val="001E3610"/>
    <w:rsid w:val="001E38A0"/>
    <w:rsid w:val="001E3A06"/>
    <w:rsid w:val="001E3B5A"/>
    <w:rsid w:val="001E4029"/>
    <w:rsid w:val="001E40DB"/>
    <w:rsid w:val="001E425D"/>
    <w:rsid w:val="001E4623"/>
    <w:rsid w:val="001E54C4"/>
    <w:rsid w:val="001E55F3"/>
    <w:rsid w:val="001E5920"/>
    <w:rsid w:val="001E5BEB"/>
    <w:rsid w:val="001E636F"/>
    <w:rsid w:val="001E63A0"/>
    <w:rsid w:val="001E6652"/>
    <w:rsid w:val="001E685B"/>
    <w:rsid w:val="001E6860"/>
    <w:rsid w:val="001E6BD5"/>
    <w:rsid w:val="001E7294"/>
    <w:rsid w:val="001E7676"/>
    <w:rsid w:val="001E7E5C"/>
    <w:rsid w:val="001F031F"/>
    <w:rsid w:val="001F047D"/>
    <w:rsid w:val="001F0762"/>
    <w:rsid w:val="001F0F59"/>
    <w:rsid w:val="001F18A3"/>
    <w:rsid w:val="001F1D48"/>
    <w:rsid w:val="001F2543"/>
    <w:rsid w:val="001F30BD"/>
    <w:rsid w:val="001F41E4"/>
    <w:rsid w:val="001F421D"/>
    <w:rsid w:val="001F4232"/>
    <w:rsid w:val="001F4714"/>
    <w:rsid w:val="001F473A"/>
    <w:rsid w:val="001F4B57"/>
    <w:rsid w:val="001F4FE3"/>
    <w:rsid w:val="001F5090"/>
    <w:rsid w:val="001F597F"/>
    <w:rsid w:val="001F5E98"/>
    <w:rsid w:val="001F6C1C"/>
    <w:rsid w:val="001F6E45"/>
    <w:rsid w:val="001F719C"/>
    <w:rsid w:val="00200E77"/>
    <w:rsid w:val="002013C4"/>
    <w:rsid w:val="0020165F"/>
    <w:rsid w:val="002017C4"/>
    <w:rsid w:val="0020230F"/>
    <w:rsid w:val="0020238A"/>
    <w:rsid w:val="00202402"/>
    <w:rsid w:val="00202618"/>
    <w:rsid w:val="00202B5B"/>
    <w:rsid w:val="00202EE8"/>
    <w:rsid w:val="0020317E"/>
    <w:rsid w:val="00203A15"/>
    <w:rsid w:val="00203DD4"/>
    <w:rsid w:val="00203F2E"/>
    <w:rsid w:val="00203FC1"/>
    <w:rsid w:val="002040FD"/>
    <w:rsid w:val="00204226"/>
    <w:rsid w:val="0020461A"/>
    <w:rsid w:val="00204CB8"/>
    <w:rsid w:val="00205A33"/>
    <w:rsid w:val="00205CD7"/>
    <w:rsid w:val="0020645A"/>
    <w:rsid w:val="0020749D"/>
    <w:rsid w:val="00207BF1"/>
    <w:rsid w:val="00207F67"/>
    <w:rsid w:val="002102AC"/>
    <w:rsid w:val="0021102A"/>
    <w:rsid w:val="00211C08"/>
    <w:rsid w:val="00211FF1"/>
    <w:rsid w:val="002120DC"/>
    <w:rsid w:val="0021210A"/>
    <w:rsid w:val="00212367"/>
    <w:rsid w:val="002124F3"/>
    <w:rsid w:val="00212863"/>
    <w:rsid w:val="00213E65"/>
    <w:rsid w:val="00214CA8"/>
    <w:rsid w:val="00214E89"/>
    <w:rsid w:val="002156C7"/>
    <w:rsid w:val="00215C27"/>
    <w:rsid w:val="00215C52"/>
    <w:rsid w:val="0021605D"/>
    <w:rsid w:val="0021641B"/>
    <w:rsid w:val="00216BC5"/>
    <w:rsid w:val="00217219"/>
    <w:rsid w:val="00217508"/>
    <w:rsid w:val="00217B9A"/>
    <w:rsid w:val="00217BA6"/>
    <w:rsid w:val="0022020F"/>
    <w:rsid w:val="002208E5"/>
    <w:rsid w:val="00220E06"/>
    <w:rsid w:val="00221104"/>
    <w:rsid w:val="0022136C"/>
    <w:rsid w:val="002215A8"/>
    <w:rsid w:val="00221A39"/>
    <w:rsid w:val="00222CEA"/>
    <w:rsid w:val="00223B59"/>
    <w:rsid w:val="00223E60"/>
    <w:rsid w:val="002243B1"/>
    <w:rsid w:val="002244ED"/>
    <w:rsid w:val="00224674"/>
    <w:rsid w:val="002248D1"/>
    <w:rsid w:val="00224A15"/>
    <w:rsid w:val="00224A7D"/>
    <w:rsid w:val="00225561"/>
    <w:rsid w:val="00225FE7"/>
    <w:rsid w:val="002260D7"/>
    <w:rsid w:val="002261D1"/>
    <w:rsid w:val="00226CCE"/>
    <w:rsid w:val="00226CE7"/>
    <w:rsid w:val="00227041"/>
    <w:rsid w:val="0022751D"/>
    <w:rsid w:val="0022785E"/>
    <w:rsid w:val="002278B6"/>
    <w:rsid w:val="002278FC"/>
    <w:rsid w:val="00227D7D"/>
    <w:rsid w:val="0023013D"/>
    <w:rsid w:val="002306B8"/>
    <w:rsid w:val="002308B9"/>
    <w:rsid w:val="0023117F"/>
    <w:rsid w:val="0023230C"/>
    <w:rsid w:val="00232756"/>
    <w:rsid w:val="00232843"/>
    <w:rsid w:val="00232CC0"/>
    <w:rsid w:val="00233549"/>
    <w:rsid w:val="00233FA6"/>
    <w:rsid w:val="00234484"/>
    <w:rsid w:val="00234AAE"/>
    <w:rsid w:val="00234D09"/>
    <w:rsid w:val="002361A9"/>
    <w:rsid w:val="002365F9"/>
    <w:rsid w:val="002367CA"/>
    <w:rsid w:val="00236CC5"/>
    <w:rsid w:val="00236F7D"/>
    <w:rsid w:val="00237271"/>
    <w:rsid w:val="002372CE"/>
    <w:rsid w:val="00240CA1"/>
    <w:rsid w:val="00240F3E"/>
    <w:rsid w:val="00240FCB"/>
    <w:rsid w:val="002412FF"/>
    <w:rsid w:val="00241A57"/>
    <w:rsid w:val="00241E58"/>
    <w:rsid w:val="00242D79"/>
    <w:rsid w:val="002432F5"/>
    <w:rsid w:val="002437EC"/>
    <w:rsid w:val="00243884"/>
    <w:rsid w:val="00243B79"/>
    <w:rsid w:val="0024414E"/>
    <w:rsid w:val="002442EA"/>
    <w:rsid w:val="00244D53"/>
    <w:rsid w:val="00244E8C"/>
    <w:rsid w:val="00245219"/>
    <w:rsid w:val="0024521B"/>
    <w:rsid w:val="00245B38"/>
    <w:rsid w:val="00245B65"/>
    <w:rsid w:val="00245D93"/>
    <w:rsid w:val="00245DBF"/>
    <w:rsid w:val="002460C5"/>
    <w:rsid w:val="00246466"/>
    <w:rsid w:val="00246A36"/>
    <w:rsid w:val="00246D53"/>
    <w:rsid w:val="00247003"/>
    <w:rsid w:val="00247307"/>
    <w:rsid w:val="0024737C"/>
    <w:rsid w:val="0024748A"/>
    <w:rsid w:val="00250144"/>
    <w:rsid w:val="002505E3"/>
    <w:rsid w:val="00250939"/>
    <w:rsid w:val="00250B45"/>
    <w:rsid w:val="00250D71"/>
    <w:rsid w:val="00251363"/>
    <w:rsid w:val="00251E70"/>
    <w:rsid w:val="0025241A"/>
    <w:rsid w:val="002532BE"/>
    <w:rsid w:val="002535EC"/>
    <w:rsid w:val="00253794"/>
    <w:rsid w:val="0025398A"/>
    <w:rsid w:val="00253AF3"/>
    <w:rsid w:val="0025495E"/>
    <w:rsid w:val="00254F08"/>
    <w:rsid w:val="0025527E"/>
    <w:rsid w:val="00255A3E"/>
    <w:rsid w:val="00255B40"/>
    <w:rsid w:val="00255FA5"/>
    <w:rsid w:val="00256A1B"/>
    <w:rsid w:val="00256AB8"/>
    <w:rsid w:val="00257339"/>
    <w:rsid w:val="0025764C"/>
    <w:rsid w:val="00257BC4"/>
    <w:rsid w:val="002604E9"/>
    <w:rsid w:val="002604EB"/>
    <w:rsid w:val="00260B68"/>
    <w:rsid w:val="00261749"/>
    <w:rsid w:val="002620E6"/>
    <w:rsid w:val="002622BC"/>
    <w:rsid w:val="00262763"/>
    <w:rsid w:val="00263BDB"/>
    <w:rsid w:val="00264023"/>
    <w:rsid w:val="00264E41"/>
    <w:rsid w:val="00264F8B"/>
    <w:rsid w:val="00265950"/>
    <w:rsid w:val="002661B0"/>
    <w:rsid w:val="00266662"/>
    <w:rsid w:val="00267409"/>
    <w:rsid w:val="00267EA7"/>
    <w:rsid w:val="0027029F"/>
    <w:rsid w:val="0027030B"/>
    <w:rsid w:val="00270759"/>
    <w:rsid w:val="00270D36"/>
    <w:rsid w:val="002711F5"/>
    <w:rsid w:val="0027120A"/>
    <w:rsid w:val="002712DA"/>
    <w:rsid w:val="00271F66"/>
    <w:rsid w:val="0027208B"/>
    <w:rsid w:val="00272744"/>
    <w:rsid w:val="0027303F"/>
    <w:rsid w:val="002736AB"/>
    <w:rsid w:val="00273707"/>
    <w:rsid w:val="00273A65"/>
    <w:rsid w:val="00273D54"/>
    <w:rsid w:val="00273DA1"/>
    <w:rsid w:val="00273DB3"/>
    <w:rsid w:val="00274A4D"/>
    <w:rsid w:val="00274CDA"/>
    <w:rsid w:val="00274CF8"/>
    <w:rsid w:val="00275076"/>
    <w:rsid w:val="002750CE"/>
    <w:rsid w:val="00275551"/>
    <w:rsid w:val="00275583"/>
    <w:rsid w:val="00275C41"/>
    <w:rsid w:val="00276138"/>
    <w:rsid w:val="00276451"/>
    <w:rsid w:val="00276685"/>
    <w:rsid w:val="00276CF7"/>
    <w:rsid w:val="00276E1C"/>
    <w:rsid w:val="00280CAA"/>
    <w:rsid w:val="002820B7"/>
    <w:rsid w:val="00282196"/>
    <w:rsid w:val="00282EC1"/>
    <w:rsid w:val="00282F71"/>
    <w:rsid w:val="00282FB6"/>
    <w:rsid w:val="00283224"/>
    <w:rsid w:val="00283327"/>
    <w:rsid w:val="002836D8"/>
    <w:rsid w:val="002840A6"/>
    <w:rsid w:val="00284378"/>
    <w:rsid w:val="0028544C"/>
    <w:rsid w:val="002855BD"/>
    <w:rsid w:val="002856BC"/>
    <w:rsid w:val="0028581C"/>
    <w:rsid w:val="0028583D"/>
    <w:rsid w:val="00285AF6"/>
    <w:rsid w:val="00286BE3"/>
    <w:rsid w:val="002870DD"/>
    <w:rsid w:val="00287128"/>
    <w:rsid w:val="002878AC"/>
    <w:rsid w:val="002904C2"/>
    <w:rsid w:val="00290C8A"/>
    <w:rsid w:val="0029233F"/>
    <w:rsid w:val="00292494"/>
    <w:rsid w:val="00292F64"/>
    <w:rsid w:val="00293786"/>
    <w:rsid w:val="00293A0F"/>
    <w:rsid w:val="00294A7B"/>
    <w:rsid w:val="00294F19"/>
    <w:rsid w:val="00295F28"/>
    <w:rsid w:val="00296755"/>
    <w:rsid w:val="00296A19"/>
    <w:rsid w:val="00296E98"/>
    <w:rsid w:val="00296FD5"/>
    <w:rsid w:val="002970E0"/>
    <w:rsid w:val="002977DE"/>
    <w:rsid w:val="00297DD3"/>
    <w:rsid w:val="002A02E0"/>
    <w:rsid w:val="002A059D"/>
    <w:rsid w:val="002A074D"/>
    <w:rsid w:val="002A0DCC"/>
    <w:rsid w:val="002A1E7F"/>
    <w:rsid w:val="002A2215"/>
    <w:rsid w:val="002A2287"/>
    <w:rsid w:val="002A24E9"/>
    <w:rsid w:val="002A2F5A"/>
    <w:rsid w:val="002A2F8D"/>
    <w:rsid w:val="002A34A4"/>
    <w:rsid w:val="002A34E9"/>
    <w:rsid w:val="002A360F"/>
    <w:rsid w:val="002A39EC"/>
    <w:rsid w:val="002A40BF"/>
    <w:rsid w:val="002A447C"/>
    <w:rsid w:val="002A4A16"/>
    <w:rsid w:val="002A4ACA"/>
    <w:rsid w:val="002A4DCA"/>
    <w:rsid w:val="002A58E8"/>
    <w:rsid w:val="002A5975"/>
    <w:rsid w:val="002A6019"/>
    <w:rsid w:val="002A604F"/>
    <w:rsid w:val="002A6C49"/>
    <w:rsid w:val="002A6CEA"/>
    <w:rsid w:val="002A72DD"/>
    <w:rsid w:val="002A7D0D"/>
    <w:rsid w:val="002A7D5A"/>
    <w:rsid w:val="002B02E4"/>
    <w:rsid w:val="002B042A"/>
    <w:rsid w:val="002B0619"/>
    <w:rsid w:val="002B09C4"/>
    <w:rsid w:val="002B14AF"/>
    <w:rsid w:val="002B16F1"/>
    <w:rsid w:val="002B1AF2"/>
    <w:rsid w:val="002B1ECF"/>
    <w:rsid w:val="002B26DA"/>
    <w:rsid w:val="002B27B3"/>
    <w:rsid w:val="002B2CAA"/>
    <w:rsid w:val="002B31E1"/>
    <w:rsid w:val="002B402D"/>
    <w:rsid w:val="002B42DA"/>
    <w:rsid w:val="002B45BC"/>
    <w:rsid w:val="002B4BC7"/>
    <w:rsid w:val="002B4FED"/>
    <w:rsid w:val="002B4FFC"/>
    <w:rsid w:val="002B50C3"/>
    <w:rsid w:val="002B521F"/>
    <w:rsid w:val="002B55AA"/>
    <w:rsid w:val="002B6305"/>
    <w:rsid w:val="002B67D9"/>
    <w:rsid w:val="002B69B0"/>
    <w:rsid w:val="002B6BC3"/>
    <w:rsid w:val="002B7220"/>
    <w:rsid w:val="002B7753"/>
    <w:rsid w:val="002B7B71"/>
    <w:rsid w:val="002B7C7A"/>
    <w:rsid w:val="002C0A13"/>
    <w:rsid w:val="002C123F"/>
    <w:rsid w:val="002C16EE"/>
    <w:rsid w:val="002C1765"/>
    <w:rsid w:val="002C18C7"/>
    <w:rsid w:val="002C2545"/>
    <w:rsid w:val="002C2A3B"/>
    <w:rsid w:val="002C2C8A"/>
    <w:rsid w:val="002C3229"/>
    <w:rsid w:val="002C388A"/>
    <w:rsid w:val="002C47E1"/>
    <w:rsid w:val="002C4864"/>
    <w:rsid w:val="002C5076"/>
    <w:rsid w:val="002C5598"/>
    <w:rsid w:val="002C60BA"/>
    <w:rsid w:val="002C6881"/>
    <w:rsid w:val="002C6F90"/>
    <w:rsid w:val="002C718E"/>
    <w:rsid w:val="002C7285"/>
    <w:rsid w:val="002C7587"/>
    <w:rsid w:val="002C79D9"/>
    <w:rsid w:val="002D1202"/>
    <w:rsid w:val="002D1622"/>
    <w:rsid w:val="002D1F2C"/>
    <w:rsid w:val="002D3A2D"/>
    <w:rsid w:val="002D3B6C"/>
    <w:rsid w:val="002D3DD9"/>
    <w:rsid w:val="002D5052"/>
    <w:rsid w:val="002D5643"/>
    <w:rsid w:val="002D5BDB"/>
    <w:rsid w:val="002D6BC6"/>
    <w:rsid w:val="002D734F"/>
    <w:rsid w:val="002D75EA"/>
    <w:rsid w:val="002D7A23"/>
    <w:rsid w:val="002D7C02"/>
    <w:rsid w:val="002D7C7D"/>
    <w:rsid w:val="002D7DF8"/>
    <w:rsid w:val="002E0587"/>
    <w:rsid w:val="002E1727"/>
    <w:rsid w:val="002E1F14"/>
    <w:rsid w:val="002E24D7"/>
    <w:rsid w:val="002E2EC1"/>
    <w:rsid w:val="002E3362"/>
    <w:rsid w:val="002E3474"/>
    <w:rsid w:val="002E3F23"/>
    <w:rsid w:val="002E4089"/>
    <w:rsid w:val="002E4E34"/>
    <w:rsid w:val="002E572D"/>
    <w:rsid w:val="002E591D"/>
    <w:rsid w:val="002E59D0"/>
    <w:rsid w:val="002E606D"/>
    <w:rsid w:val="002E62EA"/>
    <w:rsid w:val="002E6903"/>
    <w:rsid w:val="002E6DB2"/>
    <w:rsid w:val="002E6ECD"/>
    <w:rsid w:val="002E7071"/>
    <w:rsid w:val="002E7660"/>
    <w:rsid w:val="002E770A"/>
    <w:rsid w:val="002E7A6A"/>
    <w:rsid w:val="002F0DA1"/>
    <w:rsid w:val="002F16EA"/>
    <w:rsid w:val="002F2071"/>
    <w:rsid w:val="002F23F4"/>
    <w:rsid w:val="002F2ABE"/>
    <w:rsid w:val="002F2C48"/>
    <w:rsid w:val="002F319F"/>
    <w:rsid w:val="002F345B"/>
    <w:rsid w:val="002F49BF"/>
    <w:rsid w:val="002F4DFE"/>
    <w:rsid w:val="002F5386"/>
    <w:rsid w:val="002F55E9"/>
    <w:rsid w:val="002F60CF"/>
    <w:rsid w:val="002F6296"/>
    <w:rsid w:val="002F6E3C"/>
    <w:rsid w:val="002F71F0"/>
    <w:rsid w:val="002F771C"/>
    <w:rsid w:val="002F79A5"/>
    <w:rsid w:val="002F7A33"/>
    <w:rsid w:val="002F7A5F"/>
    <w:rsid w:val="003001B2"/>
    <w:rsid w:val="003003AA"/>
    <w:rsid w:val="00300483"/>
    <w:rsid w:val="003004E0"/>
    <w:rsid w:val="00300610"/>
    <w:rsid w:val="00300A0E"/>
    <w:rsid w:val="00300D93"/>
    <w:rsid w:val="00300F5B"/>
    <w:rsid w:val="0030143C"/>
    <w:rsid w:val="00301A91"/>
    <w:rsid w:val="00301C2A"/>
    <w:rsid w:val="00302251"/>
    <w:rsid w:val="0030242A"/>
    <w:rsid w:val="00302A35"/>
    <w:rsid w:val="00302AAD"/>
    <w:rsid w:val="00302FFB"/>
    <w:rsid w:val="003030BC"/>
    <w:rsid w:val="003034C3"/>
    <w:rsid w:val="00304750"/>
    <w:rsid w:val="0030482B"/>
    <w:rsid w:val="003049F6"/>
    <w:rsid w:val="00304C6A"/>
    <w:rsid w:val="00304D3D"/>
    <w:rsid w:val="003053B2"/>
    <w:rsid w:val="003054A4"/>
    <w:rsid w:val="0030561F"/>
    <w:rsid w:val="00305993"/>
    <w:rsid w:val="003059C3"/>
    <w:rsid w:val="00305A7E"/>
    <w:rsid w:val="00306075"/>
    <w:rsid w:val="003062AA"/>
    <w:rsid w:val="003064C0"/>
    <w:rsid w:val="00306BBB"/>
    <w:rsid w:val="00306E1E"/>
    <w:rsid w:val="00306FE9"/>
    <w:rsid w:val="00307625"/>
    <w:rsid w:val="00310554"/>
    <w:rsid w:val="0031185A"/>
    <w:rsid w:val="00311939"/>
    <w:rsid w:val="00311A2A"/>
    <w:rsid w:val="00312373"/>
    <w:rsid w:val="00312608"/>
    <w:rsid w:val="003128D2"/>
    <w:rsid w:val="00312B6D"/>
    <w:rsid w:val="00313269"/>
    <w:rsid w:val="003133BB"/>
    <w:rsid w:val="0031343B"/>
    <w:rsid w:val="00313FD4"/>
    <w:rsid w:val="0031425C"/>
    <w:rsid w:val="00314B93"/>
    <w:rsid w:val="00314D26"/>
    <w:rsid w:val="00315383"/>
    <w:rsid w:val="003158D6"/>
    <w:rsid w:val="003167B0"/>
    <w:rsid w:val="0031692C"/>
    <w:rsid w:val="00316978"/>
    <w:rsid w:val="00316D96"/>
    <w:rsid w:val="00317340"/>
    <w:rsid w:val="00317CA2"/>
    <w:rsid w:val="003206BC"/>
    <w:rsid w:val="00320745"/>
    <w:rsid w:val="00320AB2"/>
    <w:rsid w:val="0032135B"/>
    <w:rsid w:val="003213D5"/>
    <w:rsid w:val="00321707"/>
    <w:rsid w:val="00321A8A"/>
    <w:rsid w:val="0032210F"/>
    <w:rsid w:val="00322638"/>
    <w:rsid w:val="00322651"/>
    <w:rsid w:val="003228A1"/>
    <w:rsid w:val="003228CC"/>
    <w:rsid w:val="00322CF6"/>
    <w:rsid w:val="00323B19"/>
    <w:rsid w:val="00323E1E"/>
    <w:rsid w:val="003244E1"/>
    <w:rsid w:val="0032459B"/>
    <w:rsid w:val="00324C65"/>
    <w:rsid w:val="00325420"/>
    <w:rsid w:val="00325878"/>
    <w:rsid w:val="003258AD"/>
    <w:rsid w:val="003259AA"/>
    <w:rsid w:val="00325C48"/>
    <w:rsid w:val="00325DAA"/>
    <w:rsid w:val="00326181"/>
    <w:rsid w:val="003261B6"/>
    <w:rsid w:val="00326683"/>
    <w:rsid w:val="003266C0"/>
    <w:rsid w:val="00326972"/>
    <w:rsid w:val="003269C9"/>
    <w:rsid w:val="00326D6F"/>
    <w:rsid w:val="003270F9"/>
    <w:rsid w:val="00327103"/>
    <w:rsid w:val="00330172"/>
    <w:rsid w:val="0033191B"/>
    <w:rsid w:val="00331B9B"/>
    <w:rsid w:val="00331E86"/>
    <w:rsid w:val="00331FE4"/>
    <w:rsid w:val="003320D9"/>
    <w:rsid w:val="00332190"/>
    <w:rsid w:val="00332658"/>
    <w:rsid w:val="003328CC"/>
    <w:rsid w:val="003328F0"/>
    <w:rsid w:val="003329EE"/>
    <w:rsid w:val="00332A36"/>
    <w:rsid w:val="00333C86"/>
    <w:rsid w:val="003349F2"/>
    <w:rsid w:val="00335AC2"/>
    <w:rsid w:val="00335B5D"/>
    <w:rsid w:val="00335F7B"/>
    <w:rsid w:val="00336341"/>
    <w:rsid w:val="00336952"/>
    <w:rsid w:val="00336965"/>
    <w:rsid w:val="00336D40"/>
    <w:rsid w:val="00336D54"/>
    <w:rsid w:val="00337148"/>
    <w:rsid w:val="003372DC"/>
    <w:rsid w:val="00340269"/>
    <w:rsid w:val="003405E2"/>
    <w:rsid w:val="0034131D"/>
    <w:rsid w:val="0034161D"/>
    <w:rsid w:val="003416E2"/>
    <w:rsid w:val="00341DC2"/>
    <w:rsid w:val="00342376"/>
    <w:rsid w:val="00342B76"/>
    <w:rsid w:val="00343212"/>
    <w:rsid w:val="003432DD"/>
    <w:rsid w:val="00343981"/>
    <w:rsid w:val="00343C63"/>
    <w:rsid w:val="00343EDA"/>
    <w:rsid w:val="003446C8"/>
    <w:rsid w:val="00344749"/>
    <w:rsid w:val="0034488D"/>
    <w:rsid w:val="00344DC3"/>
    <w:rsid w:val="00344DDF"/>
    <w:rsid w:val="00344FF4"/>
    <w:rsid w:val="00345493"/>
    <w:rsid w:val="003460D8"/>
    <w:rsid w:val="00346722"/>
    <w:rsid w:val="003468B5"/>
    <w:rsid w:val="00346A9D"/>
    <w:rsid w:val="00346BA6"/>
    <w:rsid w:val="00346C5E"/>
    <w:rsid w:val="0034703F"/>
    <w:rsid w:val="00347741"/>
    <w:rsid w:val="00350116"/>
    <w:rsid w:val="003505DC"/>
    <w:rsid w:val="003513D2"/>
    <w:rsid w:val="00351518"/>
    <w:rsid w:val="00352750"/>
    <w:rsid w:val="00352BE5"/>
    <w:rsid w:val="00353038"/>
    <w:rsid w:val="00353706"/>
    <w:rsid w:val="00353AFD"/>
    <w:rsid w:val="00353EE2"/>
    <w:rsid w:val="0035434C"/>
    <w:rsid w:val="00354614"/>
    <w:rsid w:val="00354F46"/>
    <w:rsid w:val="0035534B"/>
    <w:rsid w:val="00355B7B"/>
    <w:rsid w:val="00355BC1"/>
    <w:rsid w:val="00355E6F"/>
    <w:rsid w:val="00356932"/>
    <w:rsid w:val="00357769"/>
    <w:rsid w:val="003578A4"/>
    <w:rsid w:val="00357FF9"/>
    <w:rsid w:val="0036145E"/>
    <w:rsid w:val="00361A25"/>
    <w:rsid w:val="00361A40"/>
    <w:rsid w:val="00361AEC"/>
    <w:rsid w:val="00361F04"/>
    <w:rsid w:val="003623E5"/>
    <w:rsid w:val="00362550"/>
    <w:rsid w:val="003626E3"/>
    <w:rsid w:val="0036284F"/>
    <w:rsid w:val="003628BA"/>
    <w:rsid w:val="00362963"/>
    <w:rsid w:val="00362C06"/>
    <w:rsid w:val="00362F0F"/>
    <w:rsid w:val="003634A6"/>
    <w:rsid w:val="003638CE"/>
    <w:rsid w:val="00363F7A"/>
    <w:rsid w:val="0036405C"/>
    <w:rsid w:val="003644F1"/>
    <w:rsid w:val="00364A76"/>
    <w:rsid w:val="00364BBF"/>
    <w:rsid w:val="00365DEA"/>
    <w:rsid w:val="0036627E"/>
    <w:rsid w:val="00366AFA"/>
    <w:rsid w:val="00366CA8"/>
    <w:rsid w:val="00366CF3"/>
    <w:rsid w:val="00366FA6"/>
    <w:rsid w:val="00367AFA"/>
    <w:rsid w:val="00370C56"/>
    <w:rsid w:val="003718F5"/>
    <w:rsid w:val="0037191B"/>
    <w:rsid w:val="00371984"/>
    <w:rsid w:val="00371CC2"/>
    <w:rsid w:val="00372A73"/>
    <w:rsid w:val="00372DF7"/>
    <w:rsid w:val="00372E76"/>
    <w:rsid w:val="00373609"/>
    <w:rsid w:val="003739A3"/>
    <w:rsid w:val="00373FE6"/>
    <w:rsid w:val="0037456C"/>
    <w:rsid w:val="0037460B"/>
    <w:rsid w:val="003747FD"/>
    <w:rsid w:val="00374933"/>
    <w:rsid w:val="00374C56"/>
    <w:rsid w:val="003750A9"/>
    <w:rsid w:val="0037517A"/>
    <w:rsid w:val="003751F9"/>
    <w:rsid w:val="003752D8"/>
    <w:rsid w:val="003753D1"/>
    <w:rsid w:val="0037588F"/>
    <w:rsid w:val="003759D8"/>
    <w:rsid w:val="00375A03"/>
    <w:rsid w:val="00375EFF"/>
    <w:rsid w:val="00376354"/>
    <w:rsid w:val="003763A4"/>
    <w:rsid w:val="00376689"/>
    <w:rsid w:val="00377BD1"/>
    <w:rsid w:val="00380749"/>
    <w:rsid w:val="00380A3F"/>
    <w:rsid w:val="00380B6A"/>
    <w:rsid w:val="00380BD2"/>
    <w:rsid w:val="00380C2A"/>
    <w:rsid w:val="00380D57"/>
    <w:rsid w:val="0038142A"/>
    <w:rsid w:val="0038188B"/>
    <w:rsid w:val="003820FB"/>
    <w:rsid w:val="00382256"/>
    <w:rsid w:val="003824A5"/>
    <w:rsid w:val="00382A56"/>
    <w:rsid w:val="00382FA4"/>
    <w:rsid w:val="00383331"/>
    <w:rsid w:val="003838B1"/>
    <w:rsid w:val="00383941"/>
    <w:rsid w:val="00384020"/>
    <w:rsid w:val="00384724"/>
    <w:rsid w:val="00384F31"/>
    <w:rsid w:val="003851AC"/>
    <w:rsid w:val="003851E3"/>
    <w:rsid w:val="00385465"/>
    <w:rsid w:val="003855F2"/>
    <w:rsid w:val="003857CE"/>
    <w:rsid w:val="00385F08"/>
    <w:rsid w:val="00386927"/>
    <w:rsid w:val="00386F7D"/>
    <w:rsid w:val="003871C3"/>
    <w:rsid w:val="0038730E"/>
    <w:rsid w:val="0039014C"/>
    <w:rsid w:val="003903DD"/>
    <w:rsid w:val="003908B4"/>
    <w:rsid w:val="00390DA8"/>
    <w:rsid w:val="003911B1"/>
    <w:rsid w:val="003913CB"/>
    <w:rsid w:val="00391739"/>
    <w:rsid w:val="00391B4F"/>
    <w:rsid w:val="00391F1E"/>
    <w:rsid w:val="003920E1"/>
    <w:rsid w:val="00392494"/>
    <w:rsid w:val="00392619"/>
    <w:rsid w:val="0039306F"/>
    <w:rsid w:val="00393B33"/>
    <w:rsid w:val="00393CB2"/>
    <w:rsid w:val="00393F94"/>
    <w:rsid w:val="003946DF"/>
    <w:rsid w:val="00394821"/>
    <w:rsid w:val="00394CBF"/>
    <w:rsid w:val="003954E8"/>
    <w:rsid w:val="00395CE3"/>
    <w:rsid w:val="00395E41"/>
    <w:rsid w:val="00396EF8"/>
    <w:rsid w:val="00396F12"/>
    <w:rsid w:val="00397645"/>
    <w:rsid w:val="003A00E9"/>
    <w:rsid w:val="003A01A9"/>
    <w:rsid w:val="003A0847"/>
    <w:rsid w:val="003A10FD"/>
    <w:rsid w:val="003A1380"/>
    <w:rsid w:val="003A1453"/>
    <w:rsid w:val="003A22F7"/>
    <w:rsid w:val="003A2975"/>
    <w:rsid w:val="003A2C11"/>
    <w:rsid w:val="003A2DF8"/>
    <w:rsid w:val="003A32F0"/>
    <w:rsid w:val="003A364E"/>
    <w:rsid w:val="003A3751"/>
    <w:rsid w:val="003A3C69"/>
    <w:rsid w:val="003A4135"/>
    <w:rsid w:val="003A4171"/>
    <w:rsid w:val="003A4597"/>
    <w:rsid w:val="003A4915"/>
    <w:rsid w:val="003A4A06"/>
    <w:rsid w:val="003A51B7"/>
    <w:rsid w:val="003A558E"/>
    <w:rsid w:val="003A7827"/>
    <w:rsid w:val="003A7D09"/>
    <w:rsid w:val="003A7FA3"/>
    <w:rsid w:val="003B0A80"/>
    <w:rsid w:val="003B0EC6"/>
    <w:rsid w:val="003B1147"/>
    <w:rsid w:val="003B1FBC"/>
    <w:rsid w:val="003B1FDA"/>
    <w:rsid w:val="003B2350"/>
    <w:rsid w:val="003B29F3"/>
    <w:rsid w:val="003B29F7"/>
    <w:rsid w:val="003B2AFA"/>
    <w:rsid w:val="003B2D95"/>
    <w:rsid w:val="003B371F"/>
    <w:rsid w:val="003B3C56"/>
    <w:rsid w:val="003B3CC0"/>
    <w:rsid w:val="003B433E"/>
    <w:rsid w:val="003B451D"/>
    <w:rsid w:val="003B45C4"/>
    <w:rsid w:val="003B4692"/>
    <w:rsid w:val="003B4D07"/>
    <w:rsid w:val="003B4D9C"/>
    <w:rsid w:val="003B54E7"/>
    <w:rsid w:val="003B55EB"/>
    <w:rsid w:val="003B566B"/>
    <w:rsid w:val="003B57AC"/>
    <w:rsid w:val="003B57FA"/>
    <w:rsid w:val="003B58EA"/>
    <w:rsid w:val="003B593F"/>
    <w:rsid w:val="003B5D19"/>
    <w:rsid w:val="003B62F4"/>
    <w:rsid w:val="003B6508"/>
    <w:rsid w:val="003B690B"/>
    <w:rsid w:val="003B6BEE"/>
    <w:rsid w:val="003B747B"/>
    <w:rsid w:val="003B759E"/>
    <w:rsid w:val="003B775B"/>
    <w:rsid w:val="003B7A60"/>
    <w:rsid w:val="003C0814"/>
    <w:rsid w:val="003C0AC7"/>
    <w:rsid w:val="003C0FF7"/>
    <w:rsid w:val="003C14CE"/>
    <w:rsid w:val="003C1B73"/>
    <w:rsid w:val="003C1C3D"/>
    <w:rsid w:val="003C2116"/>
    <w:rsid w:val="003C299A"/>
    <w:rsid w:val="003C2D80"/>
    <w:rsid w:val="003C3096"/>
    <w:rsid w:val="003C3F2C"/>
    <w:rsid w:val="003C3F71"/>
    <w:rsid w:val="003C45C2"/>
    <w:rsid w:val="003C4D51"/>
    <w:rsid w:val="003C5CEE"/>
    <w:rsid w:val="003C6001"/>
    <w:rsid w:val="003C6F64"/>
    <w:rsid w:val="003C710D"/>
    <w:rsid w:val="003C759B"/>
    <w:rsid w:val="003C7AEC"/>
    <w:rsid w:val="003C7D7C"/>
    <w:rsid w:val="003C7F7E"/>
    <w:rsid w:val="003D06C4"/>
    <w:rsid w:val="003D0C13"/>
    <w:rsid w:val="003D102A"/>
    <w:rsid w:val="003D1AEE"/>
    <w:rsid w:val="003D22CF"/>
    <w:rsid w:val="003D2B4A"/>
    <w:rsid w:val="003D2C39"/>
    <w:rsid w:val="003D2E7E"/>
    <w:rsid w:val="003D32D5"/>
    <w:rsid w:val="003D35B1"/>
    <w:rsid w:val="003D3798"/>
    <w:rsid w:val="003D37A0"/>
    <w:rsid w:val="003D3820"/>
    <w:rsid w:val="003D3CF4"/>
    <w:rsid w:val="003D3E4E"/>
    <w:rsid w:val="003D4731"/>
    <w:rsid w:val="003D5C53"/>
    <w:rsid w:val="003D5DC7"/>
    <w:rsid w:val="003D6818"/>
    <w:rsid w:val="003D6A53"/>
    <w:rsid w:val="003D7330"/>
    <w:rsid w:val="003D770B"/>
    <w:rsid w:val="003D7E3B"/>
    <w:rsid w:val="003E17F8"/>
    <w:rsid w:val="003E2550"/>
    <w:rsid w:val="003E2827"/>
    <w:rsid w:val="003E362F"/>
    <w:rsid w:val="003E3733"/>
    <w:rsid w:val="003E39F6"/>
    <w:rsid w:val="003E40D9"/>
    <w:rsid w:val="003E43C0"/>
    <w:rsid w:val="003E4577"/>
    <w:rsid w:val="003E4610"/>
    <w:rsid w:val="003E5279"/>
    <w:rsid w:val="003E565E"/>
    <w:rsid w:val="003E5AD6"/>
    <w:rsid w:val="003E5CDF"/>
    <w:rsid w:val="003E6157"/>
    <w:rsid w:val="003E62A3"/>
    <w:rsid w:val="003E63B7"/>
    <w:rsid w:val="003E66AC"/>
    <w:rsid w:val="003E6931"/>
    <w:rsid w:val="003E6FF3"/>
    <w:rsid w:val="003E7566"/>
    <w:rsid w:val="003F000D"/>
    <w:rsid w:val="003F00C2"/>
    <w:rsid w:val="003F04C7"/>
    <w:rsid w:val="003F052A"/>
    <w:rsid w:val="003F0538"/>
    <w:rsid w:val="003F0AD0"/>
    <w:rsid w:val="003F114B"/>
    <w:rsid w:val="003F129D"/>
    <w:rsid w:val="003F12E4"/>
    <w:rsid w:val="003F1DBE"/>
    <w:rsid w:val="003F26D1"/>
    <w:rsid w:val="003F2E66"/>
    <w:rsid w:val="003F3737"/>
    <w:rsid w:val="003F3F12"/>
    <w:rsid w:val="003F40DF"/>
    <w:rsid w:val="003F4C2D"/>
    <w:rsid w:val="003F4C6F"/>
    <w:rsid w:val="003F5632"/>
    <w:rsid w:val="003F56B7"/>
    <w:rsid w:val="003F6212"/>
    <w:rsid w:val="003F774B"/>
    <w:rsid w:val="003F7920"/>
    <w:rsid w:val="003F798B"/>
    <w:rsid w:val="0040010C"/>
    <w:rsid w:val="0040010D"/>
    <w:rsid w:val="00400679"/>
    <w:rsid w:val="0040086F"/>
    <w:rsid w:val="00401CFC"/>
    <w:rsid w:val="00401E26"/>
    <w:rsid w:val="00401E50"/>
    <w:rsid w:val="004022E9"/>
    <w:rsid w:val="0040245C"/>
    <w:rsid w:val="0040264D"/>
    <w:rsid w:val="0040369C"/>
    <w:rsid w:val="00403978"/>
    <w:rsid w:val="00403F77"/>
    <w:rsid w:val="00404110"/>
    <w:rsid w:val="0040570F"/>
    <w:rsid w:val="00405A2B"/>
    <w:rsid w:val="00405B71"/>
    <w:rsid w:val="004066A9"/>
    <w:rsid w:val="004066F8"/>
    <w:rsid w:val="00406704"/>
    <w:rsid w:val="00406C17"/>
    <w:rsid w:val="00406FD6"/>
    <w:rsid w:val="00407245"/>
    <w:rsid w:val="004075D8"/>
    <w:rsid w:val="004077D0"/>
    <w:rsid w:val="00407803"/>
    <w:rsid w:val="00407945"/>
    <w:rsid w:val="00407B70"/>
    <w:rsid w:val="00407C69"/>
    <w:rsid w:val="00407F7A"/>
    <w:rsid w:val="0041056C"/>
    <w:rsid w:val="004106B1"/>
    <w:rsid w:val="00410857"/>
    <w:rsid w:val="004108D1"/>
    <w:rsid w:val="0041126D"/>
    <w:rsid w:val="00411913"/>
    <w:rsid w:val="004119BD"/>
    <w:rsid w:val="00411BC9"/>
    <w:rsid w:val="00411CEA"/>
    <w:rsid w:val="004120C7"/>
    <w:rsid w:val="00412F86"/>
    <w:rsid w:val="00413461"/>
    <w:rsid w:val="0041377B"/>
    <w:rsid w:val="00413F26"/>
    <w:rsid w:val="00414524"/>
    <w:rsid w:val="0041456A"/>
    <w:rsid w:val="00414896"/>
    <w:rsid w:val="004149DC"/>
    <w:rsid w:val="00415B32"/>
    <w:rsid w:val="00415D4E"/>
    <w:rsid w:val="0041613B"/>
    <w:rsid w:val="0041627B"/>
    <w:rsid w:val="00416297"/>
    <w:rsid w:val="004167D4"/>
    <w:rsid w:val="0041680C"/>
    <w:rsid w:val="00416A6D"/>
    <w:rsid w:val="004211CC"/>
    <w:rsid w:val="004220BE"/>
    <w:rsid w:val="004222C1"/>
    <w:rsid w:val="004227EC"/>
    <w:rsid w:val="004236FF"/>
    <w:rsid w:val="00423C92"/>
    <w:rsid w:val="00423E76"/>
    <w:rsid w:val="00425438"/>
    <w:rsid w:val="00425A48"/>
    <w:rsid w:val="00425D56"/>
    <w:rsid w:val="00426540"/>
    <w:rsid w:val="0042662A"/>
    <w:rsid w:val="0042682B"/>
    <w:rsid w:val="00426987"/>
    <w:rsid w:val="004269FE"/>
    <w:rsid w:val="00427558"/>
    <w:rsid w:val="0042766F"/>
    <w:rsid w:val="00427C0F"/>
    <w:rsid w:val="00427DCB"/>
    <w:rsid w:val="00430028"/>
    <w:rsid w:val="004308A6"/>
    <w:rsid w:val="004308AC"/>
    <w:rsid w:val="00431270"/>
    <w:rsid w:val="00431507"/>
    <w:rsid w:val="004317A9"/>
    <w:rsid w:val="00431AB2"/>
    <w:rsid w:val="00431CA4"/>
    <w:rsid w:val="00432A9F"/>
    <w:rsid w:val="00432F10"/>
    <w:rsid w:val="00433246"/>
    <w:rsid w:val="00433D32"/>
    <w:rsid w:val="00434C4A"/>
    <w:rsid w:val="00434C9D"/>
    <w:rsid w:val="00434FC7"/>
    <w:rsid w:val="00435252"/>
    <w:rsid w:val="00435371"/>
    <w:rsid w:val="00435899"/>
    <w:rsid w:val="00435C4D"/>
    <w:rsid w:val="0043658B"/>
    <w:rsid w:val="004374AC"/>
    <w:rsid w:val="00437789"/>
    <w:rsid w:val="00437AE0"/>
    <w:rsid w:val="00440294"/>
    <w:rsid w:val="0044090F"/>
    <w:rsid w:val="00440A2B"/>
    <w:rsid w:val="00440F2A"/>
    <w:rsid w:val="0044137D"/>
    <w:rsid w:val="0044177D"/>
    <w:rsid w:val="00442907"/>
    <w:rsid w:val="00442AF0"/>
    <w:rsid w:val="004430CD"/>
    <w:rsid w:val="00443242"/>
    <w:rsid w:val="00443454"/>
    <w:rsid w:val="004435CC"/>
    <w:rsid w:val="004436F0"/>
    <w:rsid w:val="0044391D"/>
    <w:rsid w:val="00444F1F"/>
    <w:rsid w:val="004450C2"/>
    <w:rsid w:val="004452F3"/>
    <w:rsid w:val="00445366"/>
    <w:rsid w:val="004453B3"/>
    <w:rsid w:val="004457E9"/>
    <w:rsid w:val="00445A37"/>
    <w:rsid w:val="00445C38"/>
    <w:rsid w:val="00445DEF"/>
    <w:rsid w:val="00446187"/>
    <w:rsid w:val="00446320"/>
    <w:rsid w:val="0044639F"/>
    <w:rsid w:val="00446D9C"/>
    <w:rsid w:val="0045054D"/>
    <w:rsid w:val="004508CE"/>
    <w:rsid w:val="00451183"/>
    <w:rsid w:val="00452089"/>
    <w:rsid w:val="0045228C"/>
    <w:rsid w:val="00452ADE"/>
    <w:rsid w:val="00452B31"/>
    <w:rsid w:val="00453381"/>
    <w:rsid w:val="004536B1"/>
    <w:rsid w:val="00453ADA"/>
    <w:rsid w:val="00453ADE"/>
    <w:rsid w:val="004547CD"/>
    <w:rsid w:val="00454A78"/>
    <w:rsid w:val="00455097"/>
    <w:rsid w:val="004558B1"/>
    <w:rsid w:val="00456DA0"/>
    <w:rsid w:val="004576F5"/>
    <w:rsid w:val="00457B52"/>
    <w:rsid w:val="00457F0A"/>
    <w:rsid w:val="00457F31"/>
    <w:rsid w:val="0046045E"/>
    <w:rsid w:val="004604CD"/>
    <w:rsid w:val="004614E1"/>
    <w:rsid w:val="004614EC"/>
    <w:rsid w:val="004617D0"/>
    <w:rsid w:val="00461CDA"/>
    <w:rsid w:val="00461F3A"/>
    <w:rsid w:val="0046278A"/>
    <w:rsid w:val="004627F2"/>
    <w:rsid w:val="00462DB5"/>
    <w:rsid w:val="00463358"/>
    <w:rsid w:val="0046392A"/>
    <w:rsid w:val="00463AE7"/>
    <w:rsid w:val="004645F0"/>
    <w:rsid w:val="00464694"/>
    <w:rsid w:val="004646AA"/>
    <w:rsid w:val="00464DEA"/>
    <w:rsid w:val="00465380"/>
    <w:rsid w:val="004654F2"/>
    <w:rsid w:val="00465871"/>
    <w:rsid w:val="00465B10"/>
    <w:rsid w:val="00465C76"/>
    <w:rsid w:val="004679B1"/>
    <w:rsid w:val="004703E9"/>
    <w:rsid w:val="0047095E"/>
    <w:rsid w:val="0047109C"/>
    <w:rsid w:val="004716B2"/>
    <w:rsid w:val="00471831"/>
    <w:rsid w:val="0047218B"/>
    <w:rsid w:val="004728DE"/>
    <w:rsid w:val="00472AA2"/>
    <w:rsid w:val="00472C6F"/>
    <w:rsid w:val="004731E5"/>
    <w:rsid w:val="00473221"/>
    <w:rsid w:val="00473343"/>
    <w:rsid w:val="00473429"/>
    <w:rsid w:val="00473607"/>
    <w:rsid w:val="00473972"/>
    <w:rsid w:val="00473992"/>
    <w:rsid w:val="00473FF3"/>
    <w:rsid w:val="0047463C"/>
    <w:rsid w:val="00474BCD"/>
    <w:rsid w:val="004754B5"/>
    <w:rsid w:val="00475EC4"/>
    <w:rsid w:val="004763C0"/>
    <w:rsid w:val="00476E3E"/>
    <w:rsid w:val="00477120"/>
    <w:rsid w:val="004772D5"/>
    <w:rsid w:val="00477E69"/>
    <w:rsid w:val="0048041C"/>
    <w:rsid w:val="00480449"/>
    <w:rsid w:val="004806E0"/>
    <w:rsid w:val="00480747"/>
    <w:rsid w:val="00480B26"/>
    <w:rsid w:val="00480BCF"/>
    <w:rsid w:val="00481579"/>
    <w:rsid w:val="00481A4D"/>
    <w:rsid w:val="0048232A"/>
    <w:rsid w:val="00482A94"/>
    <w:rsid w:val="0048409B"/>
    <w:rsid w:val="004844EA"/>
    <w:rsid w:val="00484638"/>
    <w:rsid w:val="00484656"/>
    <w:rsid w:val="004849AD"/>
    <w:rsid w:val="00485177"/>
    <w:rsid w:val="004853A5"/>
    <w:rsid w:val="0048603E"/>
    <w:rsid w:val="004863AF"/>
    <w:rsid w:val="0048652C"/>
    <w:rsid w:val="0048690E"/>
    <w:rsid w:val="0048757E"/>
    <w:rsid w:val="0048797B"/>
    <w:rsid w:val="00487F32"/>
    <w:rsid w:val="00490535"/>
    <w:rsid w:val="0049082D"/>
    <w:rsid w:val="004908E7"/>
    <w:rsid w:val="00490F23"/>
    <w:rsid w:val="00491EDD"/>
    <w:rsid w:val="0049357D"/>
    <w:rsid w:val="00493A9F"/>
    <w:rsid w:val="004941A8"/>
    <w:rsid w:val="004946A5"/>
    <w:rsid w:val="004949F2"/>
    <w:rsid w:val="00494C63"/>
    <w:rsid w:val="004954B4"/>
    <w:rsid w:val="004956CE"/>
    <w:rsid w:val="004958B8"/>
    <w:rsid w:val="00495DEF"/>
    <w:rsid w:val="00496DF4"/>
    <w:rsid w:val="00497237"/>
    <w:rsid w:val="00497259"/>
    <w:rsid w:val="00497305"/>
    <w:rsid w:val="00497546"/>
    <w:rsid w:val="00497CCA"/>
    <w:rsid w:val="004A059C"/>
    <w:rsid w:val="004A09A2"/>
    <w:rsid w:val="004A0EDA"/>
    <w:rsid w:val="004A0F68"/>
    <w:rsid w:val="004A107F"/>
    <w:rsid w:val="004A119B"/>
    <w:rsid w:val="004A135F"/>
    <w:rsid w:val="004A1990"/>
    <w:rsid w:val="004A1A2A"/>
    <w:rsid w:val="004A1C98"/>
    <w:rsid w:val="004A1D16"/>
    <w:rsid w:val="004A1EDA"/>
    <w:rsid w:val="004A25D6"/>
    <w:rsid w:val="004A265F"/>
    <w:rsid w:val="004A2767"/>
    <w:rsid w:val="004A2E90"/>
    <w:rsid w:val="004A3041"/>
    <w:rsid w:val="004A37D3"/>
    <w:rsid w:val="004A4B6F"/>
    <w:rsid w:val="004A4C38"/>
    <w:rsid w:val="004A4CD9"/>
    <w:rsid w:val="004A5335"/>
    <w:rsid w:val="004A56E6"/>
    <w:rsid w:val="004A591D"/>
    <w:rsid w:val="004A613B"/>
    <w:rsid w:val="004A6C56"/>
    <w:rsid w:val="004A6E8B"/>
    <w:rsid w:val="004A7567"/>
    <w:rsid w:val="004A796C"/>
    <w:rsid w:val="004B025A"/>
    <w:rsid w:val="004B0279"/>
    <w:rsid w:val="004B092C"/>
    <w:rsid w:val="004B0A25"/>
    <w:rsid w:val="004B12B6"/>
    <w:rsid w:val="004B1805"/>
    <w:rsid w:val="004B1D64"/>
    <w:rsid w:val="004B2095"/>
    <w:rsid w:val="004B27F3"/>
    <w:rsid w:val="004B2837"/>
    <w:rsid w:val="004B2EF2"/>
    <w:rsid w:val="004B3474"/>
    <w:rsid w:val="004B374F"/>
    <w:rsid w:val="004B379F"/>
    <w:rsid w:val="004B3F11"/>
    <w:rsid w:val="004B463C"/>
    <w:rsid w:val="004B4773"/>
    <w:rsid w:val="004B4DFA"/>
    <w:rsid w:val="004B4EFE"/>
    <w:rsid w:val="004B52B4"/>
    <w:rsid w:val="004B54C9"/>
    <w:rsid w:val="004B5734"/>
    <w:rsid w:val="004B5A30"/>
    <w:rsid w:val="004B6534"/>
    <w:rsid w:val="004B6635"/>
    <w:rsid w:val="004B703E"/>
    <w:rsid w:val="004B731E"/>
    <w:rsid w:val="004B74E4"/>
    <w:rsid w:val="004B7D38"/>
    <w:rsid w:val="004C04B7"/>
    <w:rsid w:val="004C0747"/>
    <w:rsid w:val="004C0F71"/>
    <w:rsid w:val="004C2717"/>
    <w:rsid w:val="004C28F3"/>
    <w:rsid w:val="004C2AB3"/>
    <w:rsid w:val="004C2FA5"/>
    <w:rsid w:val="004C3035"/>
    <w:rsid w:val="004C30C3"/>
    <w:rsid w:val="004C43F6"/>
    <w:rsid w:val="004C4730"/>
    <w:rsid w:val="004C4780"/>
    <w:rsid w:val="004C4A3D"/>
    <w:rsid w:val="004C5C98"/>
    <w:rsid w:val="004C5DFE"/>
    <w:rsid w:val="004C6202"/>
    <w:rsid w:val="004C6405"/>
    <w:rsid w:val="004C72B5"/>
    <w:rsid w:val="004C72DF"/>
    <w:rsid w:val="004C77B7"/>
    <w:rsid w:val="004D0CFC"/>
    <w:rsid w:val="004D1478"/>
    <w:rsid w:val="004D21B9"/>
    <w:rsid w:val="004D220F"/>
    <w:rsid w:val="004D23C0"/>
    <w:rsid w:val="004D2E1E"/>
    <w:rsid w:val="004D3918"/>
    <w:rsid w:val="004D3F90"/>
    <w:rsid w:val="004D413E"/>
    <w:rsid w:val="004D4785"/>
    <w:rsid w:val="004D47EF"/>
    <w:rsid w:val="004D5688"/>
    <w:rsid w:val="004D5B3C"/>
    <w:rsid w:val="004D6B05"/>
    <w:rsid w:val="004D6BDA"/>
    <w:rsid w:val="004D6D82"/>
    <w:rsid w:val="004D6DAF"/>
    <w:rsid w:val="004D703C"/>
    <w:rsid w:val="004D7A32"/>
    <w:rsid w:val="004D7AD5"/>
    <w:rsid w:val="004E092B"/>
    <w:rsid w:val="004E2077"/>
    <w:rsid w:val="004E20FA"/>
    <w:rsid w:val="004E214A"/>
    <w:rsid w:val="004E30FE"/>
    <w:rsid w:val="004E311A"/>
    <w:rsid w:val="004E458C"/>
    <w:rsid w:val="004E476E"/>
    <w:rsid w:val="004E5185"/>
    <w:rsid w:val="004E5B97"/>
    <w:rsid w:val="004E5DEB"/>
    <w:rsid w:val="004E6581"/>
    <w:rsid w:val="004E6DF0"/>
    <w:rsid w:val="004E7618"/>
    <w:rsid w:val="004E7F69"/>
    <w:rsid w:val="004F0B78"/>
    <w:rsid w:val="004F0BDB"/>
    <w:rsid w:val="004F0D0E"/>
    <w:rsid w:val="004F1264"/>
    <w:rsid w:val="004F2203"/>
    <w:rsid w:val="004F2B33"/>
    <w:rsid w:val="004F36EC"/>
    <w:rsid w:val="004F48D3"/>
    <w:rsid w:val="004F4EB3"/>
    <w:rsid w:val="004F58DB"/>
    <w:rsid w:val="004F5959"/>
    <w:rsid w:val="004F5A8F"/>
    <w:rsid w:val="004F6533"/>
    <w:rsid w:val="004F687C"/>
    <w:rsid w:val="004F6E75"/>
    <w:rsid w:val="005001B6"/>
    <w:rsid w:val="00500438"/>
    <w:rsid w:val="005004E2"/>
    <w:rsid w:val="005016D8"/>
    <w:rsid w:val="00501E08"/>
    <w:rsid w:val="00502904"/>
    <w:rsid w:val="0050346D"/>
    <w:rsid w:val="00503A2D"/>
    <w:rsid w:val="00503CCB"/>
    <w:rsid w:val="00503E83"/>
    <w:rsid w:val="00504244"/>
    <w:rsid w:val="00504CAD"/>
    <w:rsid w:val="00505872"/>
    <w:rsid w:val="00505A29"/>
    <w:rsid w:val="0050615B"/>
    <w:rsid w:val="00506952"/>
    <w:rsid w:val="0050745D"/>
    <w:rsid w:val="0050758D"/>
    <w:rsid w:val="005078D5"/>
    <w:rsid w:val="00510229"/>
    <w:rsid w:val="0051039B"/>
    <w:rsid w:val="005106A0"/>
    <w:rsid w:val="005113D9"/>
    <w:rsid w:val="0051241E"/>
    <w:rsid w:val="0051244E"/>
    <w:rsid w:val="005130C7"/>
    <w:rsid w:val="00513424"/>
    <w:rsid w:val="00513AA2"/>
    <w:rsid w:val="00514491"/>
    <w:rsid w:val="0051471C"/>
    <w:rsid w:val="00514962"/>
    <w:rsid w:val="005152F1"/>
    <w:rsid w:val="0051588F"/>
    <w:rsid w:val="00516383"/>
    <w:rsid w:val="00516C61"/>
    <w:rsid w:val="00517304"/>
    <w:rsid w:val="00517496"/>
    <w:rsid w:val="00520385"/>
    <w:rsid w:val="00521016"/>
    <w:rsid w:val="00521C50"/>
    <w:rsid w:val="005233AF"/>
    <w:rsid w:val="00523BFD"/>
    <w:rsid w:val="00524622"/>
    <w:rsid w:val="00524810"/>
    <w:rsid w:val="005250B1"/>
    <w:rsid w:val="00525D4F"/>
    <w:rsid w:val="005266B6"/>
    <w:rsid w:val="00526795"/>
    <w:rsid w:val="00526B82"/>
    <w:rsid w:val="00526CC5"/>
    <w:rsid w:val="0052740E"/>
    <w:rsid w:val="005277BF"/>
    <w:rsid w:val="005279DD"/>
    <w:rsid w:val="00527B2B"/>
    <w:rsid w:val="00527B55"/>
    <w:rsid w:val="00527B88"/>
    <w:rsid w:val="00530299"/>
    <w:rsid w:val="00530349"/>
    <w:rsid w:val="0053073A"/>
    <w:rsid w:val="005307E0"/>
    <w:rsid w:val="00530920"/>
    <w:rsid w:val="00530D33"/>
    <w:rsid w:val="005310C8"/>
    <w:rsid w:val="005318EA"/>
    <w:rsid w:val="00531B74"/>
    <w:rsid w:val="00532049"/>
    <w:rsid w:val="0053216F"/>
    <w:rsid w:val="00532444"/>
    <w:rsid w:val="0053255A"/>
    <w:rsid w:val="005326A0"/>
    <w:rsid w:val="005334CF"/>
    <w:rsid w:val="00533C6B"/>
    <w:rsid w:val="00533D4E"/>
    <w:rsid w:val="00533E1E"/>
    <w:rsid w:val="005349E4"/>
    <w:rsid w:val="00534B2B"/>
    <w:rsid w:val="0053555E"/>
    <w:rsid w:val="00535597"/>
    <w:rsid w:val="00536C27"/>
    <w:rsid w:val="005371F0"/>
    <w:rsid w:val="0053725D"/>
    <w:rsid w:val="00537325"/>
    <w:rsid w:val="005373C2"/>
    <w:rsid w:val="0053790C"/>
    <w:rsid w:val="00537A51"/>
    <w:rsid w:val="00537CC3"/>
    <w:rsid w:val="0054062B"/>
    <w:rsid w:val="005409F6"/>
    <w:rsid w:val="00540C22"/>
    <w:rsid w:val="00540E84"/>
    <w:rsid w:val="00541185"/>
    <w:rsid w:val="00541C57"/>
    <w:rsid w:val="00541F1E"/>
    <w:rsid w:val="005425E2"/>
    <w:rsid w:val="00542678"/>
    <w:rsid w:val="00542BCE"/>
    <w:rsid w:val="00543263"/>
    <w:rsid w:val="005433B0"/>
    <w:rsid w:val="005433E6"/>
    <w:rsid w:val="005434D4"/>
    <w:rsid w:val="00543802"/>
    <w:rsid w:val="00543D3F"/>
    <w:rsid w:val="00544339"/>
    <w:rsid w:val="00544551"/>
    <w:rsid w:val="00544A88"/>
    <w:rsid w:val="00544E1A"/>
    <w:rsid w:val="005455B3"/>
    <w:rsid w:val="00546320"/>
    <w:rsid w:val="005465F4"/>
    <w:rsid w:val="0054675C"/>
    <w:rsid w:val="00546A83"/>
    <w:rsid w:val="005477DD"/>
    <w:rsid w:val="00547BC0"/>
    <w:rsid w:val="00547D0F"/>
    <w:rsid w:val="00550013"/>
    <w:rsid w:val="00550281"/>
    <w:rsid w:val="00550354"/>
    <w:rsid w:val="00551464"/>
    <w:rsid w:val="005525CC"/>
    <w:rsid w:val="00553C46"/>
    <w:rsid w:val="00553F12"/>
    <w:rsid w:val="005542A1"/>
    <w:rsid w:val="005543A2"/>
    <w:rsid w:val="00554D1A"/>
    <w:rsid w:val="0055506B"/>
    <w:rsid w:val="005555C0"/>
    <w:rsid w:val="00555700"/>
    <w:rsid w:val="005558B9"/>
    <w:rsid w:val="00555D69"/>
    <w:rsid w:val="00556725"/>
    <w:rsid w:val="0055772D"/>
    <w:rsid w:val="00560A16"/>
    <w:rsid w:val="00560B24"/>
    <w:rsid w:val="00560C2F"/>
    <w:rsid w:val="00560D4A"/>
    <w:rsid w:val="00561AC7"/>
    <w:rsid w:val="005626B1"/>
    <w:rsid w:val="00563BF4"/>
    <w:rsid w:val="00563F07"/>
    <w:rsid w:val="005647B3"/>
    <w:rsid w:val="00565375"/>
    <w:rsid w:val="005658FA"/>
    <w:rsid w:val="00565BCC"/>
    <w:rsid w:val="0056632E"/>
    <w:rsid w:val="005669AB"/>
    <w:rsid w:val="00566BD0"/>
    <w:rsid w:val="005671F9"/>
    <w:rsid w:val="0056790D"/>
    <w:rsid w:val="00567F1B"/>
    <w:rsid w:val="00571463"/>
    <w:rsid w:val="00571554"/>
    <w:rsid w:val="00571B25"/>
    <w:rsid w:val="00572218"/>
    <w:rsid w:val="0057296F"/>
    <w:rsid w:val="00572990"/>
    <w:rsid w:val="00572DD1"/>
    <w:rsid w:val="00572EE7"/>
    <w:rsid w:val="0057311B"/>
    <w:rsid w:val="00573585"/>
    <w:rsid w:val="005735BA"/>
    <w:rsid w:val="005740F5"/>
    <w:rsid w:val="00574337"/>
    <w:rsid w:val="005749F0"/>
    <w:rsid w:val="005755B9"/>
    <w:rsid w:val="00576E9E"/>
    <w:rsid w:val="00576F95"/>
    <w:rsid w:val="00580649"/>
    <w:rsid w:val="00580C2F"/>
    <w:rsid w:val="005814E6"/>
    <w:rsid w:val="00581A18"/>
    <w:rsid w:val="00581BF7"/>
    <w:rsid w:val="005822E6"/>
    <w:rsid w:val="005825C3"/>
    <w:rsid w:val="00582B6B"/>
    <w:rsid w:val="00583154"/>
    <w:rsid w:val="00583444"/>
    <w:rsid w:val="00583CA8"/>
    <w:rsid w:val="0058419B"/>
    <w:rsid w:val="0058437B"/>
    <w:rsid w:val="0058478E"/>
    <w:rsid w:val="00584AFD"/>
    <w:rsid w:val="00584B98"/>
    <w:rsid w:val="0058518B"/>
    <w:rsid w:val="005857F1"/>
    <w:rsid w:val="00585E2E"/>
    <w:rsid w:val="00586B9E"/>
    <w:rsid w:val="00587D36"/>
    <w:rsid w:val="00590906"/>
    <w:rsid w:val="00590C08"/>
    <w:rsid w:val="00590CDB"/>
    <w:rsid w:val="00590EEC"/>
    <w:rsid w:val="00590F52"/>
    <w:rsid w:val="0059162B"/>
    <w:rsid w:val="005916EC"/>
    <w:rsid w:val="00591A77"/>
    <w:rsid w:val="00591EFA"/>
    <w:rsid w:val="005922C3"/>
    <w:rsid w:val="00592542"/>
    <w:rsid w:val="0059292D"/>
    <w:rsid w:val="00592BFD"/>
    <w:rsid w:val="00593425"/>
    <w:rsid w:val="005935EA"/>
    <w:rsid w:val="00593C74"/>
    <w:rsid w:val="005946A0"/>
    <w:rsid w:val="00594D7C"/>
    <w:rsid w:val="00594FF9"/>
    <w:rsid w:val="00595168"/>
    <w:rsid w:val="00595491"/>
    <w:rsid w:val="005965F8"/>
    <w:rsid w:val="00596D1D"/>
    <w:rsid w:val="005974B2"/>
    <w:rsid w:val="005975EC"/>
    <w:rsid w:val="00597C22"/>
    <w:rsid w:val="00597CD8"/>
    <w:rsid w:val="005A06A6"/>
    <w:rsid w:val="005A0B1E"/>
    <w:rsid w:val="005A1098"/>
    <w:rsid w:val="005A110A"/>
    <w:rsid w:val="005A1345"/>
    <w:rsid w:val="005A1DB1"/>
    <w:rsid w:val="005A1EBE"/>
    <w:rsid w:val="005A1FEC"/>
    <w:rsid w:val="005A21F5"/>
    <w:rsid w:val="005A23DC"/>
    <w:rsid w:val="005A24E9"/>
    <w:rsid w:val="005A2531"/>
    <w:rsid w:val="005A25CB"/>
    <w:rsid w:val="005A2EE3"/>
    <w:rsid w:val="005A3029"/>
    <w:rsid w:val="005A31D2"/>
    <w:rsid w:val="005A31E8"/>
    <w:rsid w:val="005A4252"/>
    <w:rsid w:val="005A50F2"/>
    <w:rsid w:val="005A5CB2"/>
    <w:rsid w:val="005A66F9"/>
    <w:rsid w:val="005A75C9"/>
    <w:rsid w:val="005B132B"/>
    <w:rsid w:val="005B1CBD"/>
    <w:rsid w:val="005B1CD6"/>
    <w:rsid w:val="005B1FA2"/>
    <w:rsid w:val="005B2682"/>
    <w:rsid w:val="005B2B27"/>
    <w:rsid w:val="005B2EDC"/>
    <w:rsid w:val="005B3148"/>
    <w:rsid w:val="005B3C5E"/>
    <w:rsid w:val="005B4948"/>
    <w:rsid w:val="005B55E8"/>
    <w:rsid w:val="005B5B85"/>
    <w:rsid w:val="005B620B"/>
    <w:rsid w:val="005B6D65"/>
    <w:rsid w:val="005B6E85"/>
    <w:rsid w:val="005C02C4"/>
    <w:rsid w:val="005C033D"/>
    <w:rsid w:val="005C03F4"/>
    <w:rsid w:val="005C0F5A"/>
    <w:rsid w:val="005C1135"/>
    <w:rsid w:val="005C16A8"/>
    <w:rsid w:val="005C2829"/>
    <w:rsid w:val="005C2D2D"/>
    <w:rsid w:val="005C3907"/>
    <w:rsid w:val="005C5933"/>
    <w:rsid w:val="005C5DF3"/>
    <w:rsid w:val="005C6164"/>
    <w:rsid w:val="005C6909"/>
    <w:rsid w:val="005C6E6E"/>
    <w:rsid w:val="005C724D"/>
    <w:rsid w:val="005C7472"/>
    <w:rsid w:val="005C7711"/>
    <w:rsid w:val="005C7749"/>
    <w:rsid w:val="005C7D5A"/>
    <w:rsid w:val="005C7E08"/>
    <w:rsid w:val="005C7FA1"/>
    <w:rsid w:val="005D02D8"/>
    <w:rsid w:val="005D0686"/>
    <w:rsid w:val="005D08EC"/>
    <w:rsid w:val="005D0F94"/>
    <w:rsid w:val="005D1574"/>
    <w:rsid w:val="005D157E"/>
    <w:rsid w:val="005D1991"/>
    <w:rsid w:val="005D1FA9"/>
    <w:rsid w:val="005D2326"/>
    <w:rsid w:val="005D2638"/>
    <w:rsid w:val="005D34E3"/>
    <w:rsid w:val="005D36D6"/>
    <w:rsid w:val="005D3881"/>
    <w:rsid w:val="005D3A51"/>
    <w:rsid w:val="005D3BF3"/>
    <w:rsid w:val="005D44F1"/>
    <w:rsid w:val="005D4846"/>
    <w:rsid w:val="005D4AC0"/>
    <w:rsid w:val="005D541B"/>
    <w:rsid w:val="005D5B37"/>
    <w:rsid w:val="005D6197"/>
    <w:rsid w:val="005D7344"/>
    <w:rsid w:val="005D746A"/>
    <w:rsid w:val="005D7834"/>
    <w:rsid w:val="005D7F65"/>
    <w:rsid w:val="005D7FD5"/>
    <w:rsid w:val="005E00CA"/>
    <w:rsid w:val="005E0557"/>
    <w:rsid w:val="005E06E7"/>
    <w:rsid w:val="005E0781"/>
    <w:rsid w:val="005E07DF"/>
    <w:rsid w:val="005E0849"/>
    <w:rsid w:val="005E0901"/>
    <w:rsid w:val="005E0A64"/>
    <w:rsid w:val="005E0BCB"/>
    <w:rsid w:val="005E110D"/>
    <w:rsid w:val="005E1295"/>
    <w:rsid w:val="005E2B69"/>
    <w:rsid w:val="005E306A"/>
    <w:rsid w:val="005E347E"/>
    <w:rsid w:val="005E388C"/>
    <w:rsid w:val="005E3DC9"/>
    <w:rsid w:val="005E4C72"/>
    <w:rsid w:val="005E4FD3"/>
    <w:rsid w:val="005E5145"/>
    <w:rsid w:val="005E56E1"/>
    <w:rsid w:val="005E5BA2"/>
    <w:rsid w:val="005E6236"/>
    <w:rsid w:val="005E6579"/>
    <w:rsid w:val="005E65B2"/>
    <w:rsid w:val="005E6679"/>
    <w:rsid w:val="005E670B"/>
    <w:rsid w:val="005E704D"/>
    <w:rsid w:val="005E72E1"/>
    <w:rsid w:val="005E73FC"/>
    <w:rsid w:val="005F0A27"/>
    <w:rsid w:val="005F0CB3"/>
    <w:rsid w:val="005F0FE1"/>
    <w:rsid w:val="005F1287"/>
    <w:rsid w:val="005F15EE"/>
    <w:rsid w:val="005F1C1F"/>
    <w:rsid w:val="005F25F8"/>
    <w:rsid w:val="005F28BA"/>
    <w:rsid w:val="005F2C21"/>
    <w:rsid w:val="005F32E8"/>
    <w:rsid w:val="005F35DA"/>
    <w:rsid w:val="005F3A30"/>
    <w:rsid w:val="005F3AA3"/>
    <w:rsid w:val="005F3B6B"/>
    <w:rsid w:val="005F46BA"/>
    <w:rsid w:val="005F543C"/>
    <w:rsid w:val="005F5691"/>
    <w:rsid w:val="005F56BF"/>
    <w:rsid w:val="005F58BC"/>
    <w:rsid w:val="005F5939"/>
    <w:rsid w:val="005F5971"/>
    <w:rsid w:val="005F5FA7"/>
    <w:rsid w:val="005F605F"/>
    <w:rsid w:val="005F6227"/>
    <w:rsid w:val="005F7116"/>
    <w:rsid w:val="005F7137"/>
    <w:rsid w:val="005F7180"/>
    <w:rsid w:val="005F74DE"/>
    <w:rsid w:val="005F7E18"/>
    <w:rsid w:val="0060000A"/>
    <w:rsid w:val="0060052A"/>
    <w:rsid w:val="006011CD"/>
    <w:rsid w:val="006015AF"/>
    <w:rsid w:val="00601656"/>
    <w:rsid w:val="006016F5"/>
    <w:rsid w:val="0060183F"/>
    <w:rsid w:val="00601B4F"/>
    <w:rsid w:val="00601C24"/>
    <w:rsid w:val="00601FED"/>
    <w:rsid w:val="00602374"/>
    <w:rsid w:val="00602574"/>
    <w:rsid w:val="00602C5B"/>
    <w:rsid w:val="00602FA5"/>
    <w:rsid w:val="00603458"/>
    <w:rsid w:val="0060437C"/>
    <w:rsid w:val="006043DB"/>
    <w:rsid w:val="00604773"/>
    <w:rsid w:val="00604808"/>
    <w:rsid w:val="0060495E"/>
    <w:rsid w:val="00604A5B"/>
    <w:rsid w:val="0060589C"/>
    <w:rsid w:val="00605B29"/>
    <w:rsid w:val="006067E4"/>
    <w:rsid w:val="00607524"/>
    <w:rsid w:val="00607641"/>
    <w:rsid w:val="006102A1"/>
    <w:rsid w:val="00611903"/>
    <w:rsid w:val="00611D3E"/>
    <w:rsid w:val="006122C0"/>
    <w:rsid w:val="00613428"/>
    <w:rsid w:val="006136D9"/>
    <w:rsid w:val="00613AA3"/>
    <w:rsid w:val="00613B75"/>
    <w:rsid w:val="00613EB4"/>
    <w:rsid w:val="00613F54"/>
    <w:rsid w:val="00614658"/>
    <w:rsid w:val="00614764"/>
    <w:rsid w:val="00614A66"/>
    <w:rsid w:val="006155C6"/>
    <w:rsid w:val="00615761"/>
    <w:rsid w:val="006159C3"/>
    <w:rsid w:val="00615C57"/>
    <w:rsid w:val="006163D6"/>
    <w:rsid w:val="00616524"/>
    <w:rsid w:val="0061656D"/>
    <w:rsid w:val="00616810"/>
    <w:rsid w:val="006171CF"/>
    <w:rsid w:val="00617A4A"/>
    <w:rsid w:val="00617DFB"/>
    <w:rsid w:val="006211E8"/>
    <w:rsid w:val="00621D72"/>
    <w:rsid w:val="00621E10"/>
    <w:rsid w:val="00622523"/>
    <w:rsid w:val="00622731"/>
    <w:rsid w:val="00622E53"/>
    <w:rsid w:val="00623138"/>
    <w:rsid w:val="006237D6"/>
    <w:rsid w:val="006238AC"/>
    <w:rsid w:val="00624739"/>
    <w:rsid w:val="006247B7"/>
    <w:rsid w:val="00624991"/>
    <w:rsid w:val="00624E79"/>
    <w:rsid w:val="006253E6"/>
    <w:rsid w:val="0062572E"/>
    <w:rsid w:val="0062595E"/>
    <w:rsid w:val="006259E9"/>
    <w:rsid w:val="00625DB0"/>
    <w:rsid w:val="00627037"/>
    <w:rsid w:val="00627299"/>
    <w:rsid w:val="006272B1"/>
    <w:rsid w:val="00627632"/>
    <w:rsid w:val="00627F88"/>
    <w:rsid w:val="0063060D"/>
    <w:rsid w:val="00630E50"/>
    <w:rsid w:val="00630E78"/>
    <w:rsid w:val="00631604"/>
    <w:rsid w:val="00631D62"/>
    <w:rsid w:val="00632625"/>
    <w:rsid w:val="0063269A"/>
    <w:rsid w:val="00632A51"/>
    <w:rsid w:val="00632F4E"/>
    <w:rsid w:val="0063395E"/>
    <w:rsid w:val="00633FD2"/>
    <w:rsid w:val="006348A2"/>
    <w:rsid w:val="00634F0F"/>
    <w:rsid w:val="00635F6A"/>
    <w:rsid w:val="006371B9"/>
    <w:rsid w:val="006372BE"/>
    <w:rsid w:val="00637BDD"/>
    <w:rsid w:val="00637D33"/>
    <w:rsid w:val="00640AAC"/>
    <w:rsid w:val="00641308"/>
    <w:rsid w:val="006413C1"/>
    <w:rsid w:val="00641D3B"/>
    <w:rsid w:val="00641F35"/>
    <w:rsid w:val="0064204F"/>
    <w:rsid w:val="006420D7"/>
    <w:rsid w:val="0064238C"/>
    <w:rsid w:val="006423E0"/>
    <w:rsid w:val="006428CC"/>
    <w:rsid w:val="00643247"/>
    <w:rsid w:val="006435F6"/>
    <w:rsid w:val="0064393A"/>
    <w:rsid w:val="00643D36"/>
    <w:rsid w:val="006442A9"/>
    <w:rsid w:val="00644961"/>
    <w:rsid w:val="0064498B"/>
    <w:rsid w:val="0064535B"/>
    <w:rsid w:val="0064576B"/>
    <w:rsid w:val="00645BA4"/>
    <w:rsid w:val="00645DB5"/>
    <w:rsid w:val="00646C30"/>
    <w:rsid w:val="00646C49"/>
    <w:rsid w:val="00646EB5"/>
    <w:rsid w:val="00647513"/>
    <w:rsid w:val="00647CA6"/>
    <w:rsid w:val="006504CC"/>
    <w:rsid w:val="0065065E"/>
    <w:rsid w:val="00650819"/>
    <w:rsid w:val="00650F82"/>
    <w:rsid w:val="006510C9"/>
    <w:rsid w:val="006515AE"/>
    <w:rsid w:val="0065161F"/>
    <w:rsid w:val="00651779"/>
    <w:rsid w:val="00651940"/>
    <w:rsid w:val="00652BDA"/>
    <w:rsid w:val="00652CC6"/>
    <w:rsid w:val="00653ACF"/>
    <w:rsid w:val="00654164"/>
    <w:rsid w:val="0065433D"/>
    <w:rsid w:val="00654950"/>
    <w:rsid w:val="006550A4"/>
    <w:rsid w:val="0065577B"/>
    <w:rsid w:val="00655A87"/>
    <w:rsid w:val="00655F0D"/>
    <w:rsid w:val="00655FFB"/>
    <w:rsid w:val="00656DBE"/>
    <w:rsid w:val="00657381"/>
    <w:rsid w:val="006578D8"/>
    <w:rsid w:val="00657C10"/>
    <w:rsid w:val="00657E7E"/>
    <w:rsid w:val="00660B41"/>
    <w:rsid w:val="0066138B"/>
    <w:rsid w:val="006613F3"/>
    <w:rsid w:val="006615E4"/>
    <w:rsid w:val="0066179B"/>
    <w:rsid w:val="00661989"/>
    <w:rsid w:val="00661AA9"/>
    <w:rsid w:val="00661CD1"/>
    <w:rsid w:val="00662D03"/>
    <w:rsid w:val="00662E2F"/>
    <w:rsid w:val="00662E64"/>
    <w:rsid w:val="006630D7"/>
    <w:rsid w:val="0066358E"/>
    <w:rsid w:val="00663E70"/>
    <w:rsid w:val="00663EB7"/>
    <w:rsid w:val="0066405F"/>
    <w:rsid w:val="0066553C"/>
    <w:rsid w:val="0066663C"/>
    <w:rsid w:val="00666846"/>
    <w:rsid w:val="00667045"/>
    <w:rsid w:val="006670DF"/>
    <w:rsid w:val="00667150"/>
    <w:rsid w:val="00670865"/>
    <w:rsid w:val="006713F9"/>
    <w:rsid w:val="0067155B"/>
    <w:rsid w:val="00671AB4"/>
    <w:rsid w:val="00671DA8"/>
    <w:rsid w:val="00671F5B"/>
    <w:rsid w:val="00672676"/>
    <w:rsid w:val="00672BE3"/>
    <w:rsid w:val="00672C4E"/>
    <w:rsid w:val="006730D1"/>
    <w:rsid w:val="00673CB5"/>
    <w:rsid w:val="00674A18"/>
    <w:rsid w:val="00674A80"/>
    <w:rsid w:val="006751AF"/>
    <w:rsid w:val="0067536C"/>
    <w:rsid w:val="00676CDF"/>
    <w:rsid w:val="00676EE8"/>
    <w:rsid w:val="00676F1A"/>
    <w:rsid w:val="00677E1C"/>
    <w:rsid w:val="00677EEB"/>
    <w:rsid w:val="0068080D"/>
    <w:rsid w:val="00681037"/>
    <w:rsid w:val="006813BA"/>
    <w:rsid w:val="006817CE"/>
    <w:rsid w:val="00681E00"/>
    <w:rsid w:val="00682648"/>
    <w:rsid w:val="006829B1"/>
    <w:rsid w:val="0068338A"/>
    <w:rsid w:val="006837B3"/>
    <w:rsid w:val="00683842"/>
    <w:rsid w:val="00683A6E"/>
    <w:rsid w:val="00683CC4"/>
    <w:rsid w:val="00683F8F"/>
    <w:rsid w:val="00684DAA"/>
    <w:rsid w:val="00684DF0"/>
    <w:rsid w:val="00684EA2"/>
    <w:rsid w:val="00684F3D"/>
    <w:rsid w:val="006857E5"/>
    <w:rsid w:val="00685DCF"/>
    <w:rsid w:val="00685EA5"/>
    <w:rsid w:val="0068672B"/>
    <w:rsid w:val="00686AF7"/>
    <w:rsid w:val="00687069"/>
    <w:rsid w:val="00687086"/>
    <w:rsid w:val="006872E7"/>
    <w:rsid w:val="00687C5C"/>
    <w:rsid w:val="00687E0F"/>
    <w:rsid w:val="006902C2"/>
    <w:rsid w:val="006903AC"/>
    <w:rsid w:val="0069049C"/>
    <w:rsid w:val="006906C4"/>
    <w:rsid w:val="006915AF"/>
    <w:rsid w:val="006923F7"/>
    <w:rsid w:val="006924F2"/>
    <w:rsid w:val="006927EA"/>
    <w:rsid w:val="00692B6C"/>
    <w:rsid w:val="00692E8A"/>
    <w:rsid w:val="00693280"/>
    <w:rsid w:val="0069368A"/>
    <w:rsid w:val="00693E73"/>
    <w:rsid w:val="00694156"/>
    <w:rsid w:val="00694405"/>
    <w:rsid w:val="00694993"/>
    <w:rsid w:val="00694AFC"/>
    <w:rsid w:val="00695186"/>
    <w:rsid w:val="00695268"/>
    <w:rsid w:val="0069569F"/>
    <w:rsid w:val="006957FE"/>
    <w:rsid w:val="00696259"/>
    <w:rsid w:val="00696575"/>
    <w:rsid w:val="00696DE4"/>
    <w:rsid w:val="00696E75"/>
    <w:rsid w:val="0069705D"/>
    <w:rsid w:val="00697312"/>
    <w:rsid w:val="00697377"/>
    <w:rsid w:val="00697CF6"/>
    <w:rsid w:val="00697D1F"/>
    <w:rsid w:val="00697DB3"/>
    <w:rsid w:val="006A05C8"/>
    <w:rsid w:val="006A0840"/>
    <w:rsid w:val="006A08B9"/>
    <w:rsid w:val="006A0ACA"/>
    <w:rsid w:val="006A1500"/>
    <w:rsid w:val="006A156D"/>
    <w:rsid w:val="006A18C6"/>
    <w:rsid w:val="006A197E"/>
    <w:rsid w:val="006A3772"/>
    <w:rsid w:val="006A412E"/>
    <w:rsid w:val="006A4CB7"/>
    <w:rsid w:val="006A5299"/>
    <w:rsid w:val="006A5863"/>
    <w:rsid w:val="006A5A27"/>
    <w:rsid w:val="006A5D11"/>
    <w:rsid w:val="006A61D8"/>
    <w:rsid w:val="006A639D"/>
    <w:rsid w:val="006A7050"/>
    <w:rsid w:val="006A7164"/>
    <w:rsid w:val="006A7593"/>
    <w:rsid w:val="006A7A71"/>
    <w:rsid w:val="006B02C2"/>
    <w:rsid w:val="006B0904"/>
    <w:rsid w:val="006B11CA"/>
    <w:rsid w:val="006B1470"/>
    <w:rsid w:val="006B178C"/>
    <w:rsid w:val="006B1D45"/>
    <w:rsid w:val="006B203F"/>
    <w:rsid w:val="006B205B"/>
    <w:rsid w:val="006B23CC"/>
    <w:rsid w:val="006B2CAA"/>
    <w:rsid w:val="006B2CBE"/>
    <w:rsid w:val="006B2EF0"/>
    <w:rsid w:val="006B320A"/>
    <w:rsid w:val="006B38A5"/>
    <w:rsid w:val="006B3E14"/>
    <w:rsid w:val="006B4055"/>
    <w:rsid w:val="006B4114"/>
    <w:rsid w:val="006B49C7"/>
    <w:rsid w:val="006B4B7E"/>
    <w:rsid w:val="006B4DFE"/>
    <w:rsid w:val="006B4E3E"/>
    <w:rsid w:val="006B5579"/>
    <w:rsid w:val="006B597F"/>
    <w:rsid w:val="006B6300"/>
    <w:rsid w:val="006B6F02"/>
    <w:rsid w:val="006B72E7"/>
    <w:rsid w:val="006B75AC"/>
    <w:rsid w:val="006B75B3"/>
    <w:rsid w:val="006C0A36"/>
    <w:rsid w:val="006C1E64"/>
    <w:rsid w:val="006C222B"/>
    <w:rsid w:val="006C22AC"/>
    <w:rsid w:val="006C2C84"/>
    <w:rsid w:val="006C2CAC"/>
    <w:rsid w:val="006C2E87"/>
    <w:rsid w:val="006C31E2"/>
    <w:rsid w:val="006C3351"/>
    <w:rsid w:val="006C3953"/>
    <w:rsid w:val="006C3F7B"/>
    <w:rsid w:val="006C44B1"/>
    <w:rsid w:val="006C4EC9"/>
    <w:rsid w:val="006C5099"/>
    <w:rsid w:val="006C520C"/>
    <w:rsid w:val="006C62EF"/>
    <w:rsid w:val="006C6B3F"/>
    <w:rsid w:val="006C6B8F"/>
    <w:rsid w:val="006C6DED"/>
    <w:rsid w:val="006C6F68"/>
    <w:rsid w:val="006C6FDC"/>
    <w:rsid w:val="006C72DB"/>
    <w:rsid w:val="006D0DAC"/>
    <w:rsid w:val="006D13AA"/>
    <w:rsid w:val="006D17D4"/>
    <w:rsid w:val="006D1A86"/>
    <w:rsid w:val="006D2D37"/>
    <w:rsid w:val="006D2DE3"/>
    <w:rsid w:val="006D2E19"/>
    <w:rsid w:val="006D3840"/>
    <w:rsid w:val="006D3BD6"/>
    <w:rsid w:val="006D451E"/>
    <w:rsid w:val="006D4EBE"/>
    <w:rsid w:val="006D5119"/>
    <w:rsid w:val="006D55E1"/>
    <w:rsid w:val="006D5D78"/>
    <w:rsid w:val="006D6033"/>
    <w:rsid w:val="006D66B4"/>
    <w:rsid w:val="006D7EEB"/>
    <w:rsid w:val="006E056C"/>
    <w:rsid w:val="006E0593"/>
    <w:rsid w:val="006E0635"/>
    <w:rsid w:val="006E099F"/>
    <w:rsid w:val="006E0B3E"/>
    <w:rsid w:val="006E110B"/>
    <w:rsid w:val="006E1216"/>
    <w:rsid w:val="006E122B"/>
    <w:rsid w:val="006E20CB"/>
    <w:rsid w:val="006E23CA"/>
    <w:rsid w:val="006E2A89"/>
    <w:rsid w:val="006E2C19"/>
    <w:rsid w:val="006E2CA6"/>
    <w:rsid w:val="006E3562"/>
    <w:rsid w:val="006E35C0"/>
    <w:rsid w:val="006E3CB0"/>
    <w:rsid w:val="006E4B8D"/>
    <w:rsid w:val="006E5084"/>
    <w:rsid w:val="006E533E"/>
    <w:rsid w:val="006E59BD"/>
    <w:rsid w:val="006E59C0"/>
    <w:rsid w:val="006E5B5F"/>
    <w:rsid w:val="006E5C3B"/>
    <w:rsid w:val="006E6150"/>
    <w:rsid w:val="006E6A03"/>
    <w:rsid w:val="006E6C4D"/>
    <w:rsid w:val="006E6DDB"/>
    <w:rsid w:val="006E6DFD"/>
    <w:rsid w:val="006E7AD4"/>
    <w:rsid w:val="006E7B5D"/>
    <w:rsid w:val="006F0314"/>
    <w:rsid w:val="006F0D4C"/>
    <w:rsid w:val="006F151F"/>
    <w:rsid w:val="006F17FA"/>
    <w:rsid w:val="006F2B0A"/>
    <w:rsid w:val="006F2E9E"/>
    <w:rsid w:val="006F3BCD"/>
    <w:rsid w:val="006F3E88"/>
    <w:rsid w:val="006F4586"/>
    <w:rsid w:val="006F540C"/>
    <w:rsid w:val="006F5B72"/>
    <w:rsid w:val="006F5F33"/>
    <w:rsid w:val="006F65F0"/>
    <w:rsid w:val="006F7229"/>
    <w:rsid w:val="006F7CD5"/>
    <w:rsid w:val="007004E4"/>
    <w:rsid w:val="00700A39"/>
    <w:rsid w:val="00700CF0"/>
    <w:rsid w:val="00700F5B"/>
    <w:rsid w:val="00701E9D"/>
    <w:rsid w:val="00701ED2"/>
    <w:rsid w:val="007027E2"/>
    <w:rsid w:val="00702B08"/>
    <w:rsid w:val="007031AC"/>
    <w:rsid w:val="00703244"/>
    <w:rsid w:val="00703661"/>
    <w:rsid w:val="007038F2"/>
    <w:rsid w:val="007039B7"/>
    <w:rsid w:val="00703A24"/>
    <w:rsid w:val="0070404F"/>
    <w:rsid w:val="007042CB"/>
    <w:rsid w:val="007044C2"/>
    <w:rsid w:val="00704AFF"/>
    <w:rsid w:val="0070548A"/>
    <w:rsid w:val="00705A2E"/>
    <w:rsid w:val="00705B57"/>
    <w:rsid w:val="00705BD6"/>
    <w:rsid w:val="00705CE3"/>
    <w:rsid w:val="00705F60"/>
    <w:rsid w:val="00706C48"/>
    <w:rsid w:val="00707707"/>
    <w:rsid w:val="00707A2F"/>
    <w:rsid w:val="00711840"/>
    <w:rsid w:val="007135A0"/>
    <w:rsid w:val="00713A13"/>
    <w:rsid w:val="00714487"/>
    <w:rsid w:val="007147DC"/>
    <w:rsid w:val="00715DF7"/>
    <w:rsid w:val="00716764"/>
    <w:rsid w:val="00716B87"/>
    <w:rsid w:val="00716D9D"/>
    <w:rsid w:val="00716F2D"/>
    <w:rsid w:val="0071752F"/>
    <w:rsid w:val="00717B20"/>
    <w:rsid w:val="00720983"/>
    <w:rsid w:val="00720D20"/>
    <w:rsid w:val="0072166F"/>
    <w:rsid w:val="00721968"/>
    <w:rsid w:val="0072215B"/>
    <w:rsid w:val="00722232"/>
    <w:rsid w:val="0072269B"/>
    <w:rsid w:val="0072332F"/>
    <w:rsid w:val="00723870"/>
    <w:rsid w:val="007241A6"/>
    <w:rsid w:val="00724B29"/>
    <w:rsid w:val="00724EB4"/>
    <w:rsid w:val="00725406"/>
    <w:rsid w:val="0072578B"/>
    <w:rsid w:val="00725832"/>
    <w:rsid w:val="00726253"/>
    <w:rsid w:val="00726269"/>
    <w:rsid w:val="00726904"/>
    <w:rsid w:val="00726B21"/>
    <w:rsid w:val="00726DCB"/>
    <w:rsid w:val="007271E9"/>
    <w:rsid w:val="00727697"/>
    <w:rsid w:val="0072794B"/>
    <w:rsid w:val="00727D8F"/>
    <w:rsid w:val="00727ED2"/>
    <w:rsid w:val="0073023D"/>
    <w:rsid w:val="00730397"/>
    <w:rsid w:val="007303C9"/>
    <w:rsid w:val="007307CA"/>
    <w:rsid w:val="00730AE3"/>
    <w:rsid w:val="00731BC1"/>
    <w:rsid w:val="00732233"/>
    <w:rsid w:val="007334ED"/>
    <w:rsid w:val="007334EF"/>
    <w:rsid w:val="00733770"/>
    <w:rsid w:val="00733DB1"/>
    <w:rsid w:val="007340AE"/>
    <w:rsid w:val="007346BA"/>
    <w:rsid w:val="0073498F"/>
    <w:rsid w:val="00735528"/>
    <w:rsid w:val="00735F67"/>
    <w:rsid w:val="007364ED"/>
    <w:rsid w:val="007376E4"/>
    <w:rsid w:val="00737914"/>
    <w:rsid w:val="00737A8C"/>
    <w:rsid w:val="00737DA8"/>
    <w:rsid w:val="007402DE"/>
    <w:rsid w:val="007402E1"/>
    <w:rsid w:val="007404D5"/>
    <w:rsid w:val="00740E22"/>
    <w:rsid w:val="00741039"/>
    <w:rsid w:val="00741161"/>
    <w:rsid w:val="007414F5"/>
    <w:rsid w:val="00741511"/>
    <w:rsid w:val="007418E3"/>
    <w:rsid w:val="00741CD9"/>
    <w:rsid w:val="00742971"/>
    <w:rsid w:val="00742CE7"/>
    <w:rsid w:val="007435A8"/>
    <w:rsid w:val="0074468E"/>
    <w:rsid w:val="00744822"/>
    <w:rsid w:val="00745287"/>
    <w:rsid w:val="00745415"/>
    <w:rsid w:val="0074557A"/>
    <w:rsid w:val="0074593A"/>
    <w:rsid w:val="0074602F"/>
    <w:rsid w:val="00746495"/>
    <w:rsid w:val="00746945"/>
    <w:rsid w:val="00746A57"/>
    <w:rsid w:val="007476C3"/>
    <w:rsid w:val="007476CF"/>
    <w:rsid w:val="00747AB2"/>
    <w:rsid w:val="00747B57"/>
    <w:rsid w:val="00747D03"/>
    <w:rsid w:val="00747D53"/>
    <w:rsid w:val="00750338"/>
    <w:rsid w:val="007505E6"/>
    <w:rsid w:val="00750E6E"/>
    <w:rsid w:val="00751469"/>
    <w:rsid w:val="007514FA"/>
    <w:rsid w:val="00751656"/>
    <w:rsid w:val="0075188E"/>
    <w:rsid w:val="00752072"/>
    <w:rsid w:val="0075213C"/>
    <w:rsid w:val="007529B1"/>
    <w:rsid w:val="0075321D"/>
    <w:rsid w:val="007533A2"/>
    <w:rsid w:val="007534ED"/>
    <w:rsid w:val="00753A61"/>
    <w:rsid w:val="00753A8F"/>
    <w:rsid w:val="00753D7E"/>
    <w:rsid w:val="00753DD9"/>
    <w:rsid w:val="007545A1"/>
    <w:rsid w:val="007547F6"/>
    <w:rsid w:val="00754CD3"/>
    <w:rsid w:val="00755A62"/>
    <w:rsid w:val="00756675"/>
    <w:rsid w:val="007579F3"/>
    <w:rsid w:val="0076070C"/>
    <w:rsid w:val="00760A8D"/>
    <w:rsid w:val="00760F4C"/>
    <w:rsid w:val="00760F8A"/>
    <w:rsid w:val="0076130A"/>
    <w:rsid w:val="00761483"/>
    <w:rsid w:val="00761BE6"/>
    <w:rsid w:val="00762114"/>
    <w:rsid w:val="00762229"/>
    <w:rsid w:val="0076262D"/>
    <w:rsid w:val="0076287D"/>
    <w:rsid w:val="00762D7D"/>
    <w:rsid w:val="007631DF"/>
    <w:rsid w:val="00764CD3"/>
    <w:rsid w:val="00764EA4"/>
    <w:rsid w:val="00765451"/>
    <w:rsid w:val="0076547B"/>
    <w:rsid w:val="007662B0"/>
    <w:rsid w:val="00766E0A"/>
    <w:rsid w:val="0076715D"/>
    <w:rsid w:val="0076751A"/>
    <w:rsid w:val="0076753A"/>
    <w:rsid w:val="00767ACA"/>
    <w:rsid w:val="0077021C"/>
    <w:rsid w:val="0077040C"/>
    <w:rsid w:val="0077142E"/>
    <w:rsid w:val="007717A7"/>
    <w:rsid w:val="00771A9F"/>
    <w:rsid w:val="007721B4"/>
    <w:rsid w:val="00772B58"/>
    <w:rsid w:val="00773554"/>
    <w:rsid w:val="007739CF"/>
    <w:rsid w:val="007740C1"/>
    <w:rsid w:val="007749D2"/>
    <w:rsid w:val="00775E07"/>
    <w:rsid w:val="007764DD"/>
    <w:rsid w:val="0077731C"/>
    <w:rsid w:val="00777458"/>
    <w:rsid w:val="007775DB"/>
    <w:rsid w:val="00777DA8"/>
    <w:rsid w:val="00777DC0"/>
    <w:rsid w:val="00777E7C"/>
    <w:rsid w:val="0078012E"/>
    <w:rsid w:val="00780324"/>
    <w:rsid w:val="00780A49"/>
    <w:rsid w:val="00780D39"/>
    <w:rsid w:val="00780EB3"/>
    <w:rsid w:val="00781B47"/>
    <w:rsid w:val="00781D24"/>
    <w:rsid w:val="00781F9E"/>
    <w:rsid w:val="00782054"/>
    <w:rsid w:val="00782977"/>
    <w:rsid w:val="00782DDB"/>
    <w:rsid w:val="007831FA"/>
    <w:rsid w:val="00783424"/>
    <w:rsid w:val="0078377C"/>
    <w:rsid w:val="00784188"/>
    <w:rsid w:val="00784609"/>
    <w:rsid w:val="00784ADF"/>
    <w:rsid w:val="00784FE5"/>
    <w:rsid w:val="0078559F"/>
    <w:rsid w:val="00785EDA"/>
    <w:rsid w:val="00786A34"/>
    <w:rsid w:val="007870F6"/>
    <w:rsid w:val="00787136"/>
    <w:rsid w:val="00787D95"/>
    <w:rsid w:val="007900F3"/>
    <w:rsid w:val="0079015D"/>
    <w:rsid w:val="00790BF4"/>
    <w:rsid w:val="00790F64"/>
    <w:rsid w:val="007910BB"/>
    <w:rsid w:val="00791471"/>
    <w:rsid w:val="0079151B"/>
    <w:rsid w:val="00791C2F"/>
    <w:rsid w:val="00791E12"/>
    <w:rsid w:val="00791FF4"/>
    <w:rsid w:val="007928E3"/>
    <w:rsid w:val="00792D99"/>
    <w:rsid w:val="00792EE0"/>
    <w:rsid w:val="00793B44"/>
    <w:rsid w:val="00794202"/>
    <w:rsid w:val="007943FC"/>
    <w:rsid w:val="007954C8"/>
    <w:rsid w:val="0079562E"/>
    <w:rsid w:val="00795C04"/>
    <w:rsid w:val="00795D2B"/>
    <w:rsid w:val="00796401"/>
    <w:rsid w:val="007966F2"/>
    <w:rsid w:val="00796D46"/>
    <w:rsid w:val="00796DCD"/>
    <w:rsid w:val="007974B8"/>
    <w:rsid w:val="007978D0"/>
    <w:rsid w:val="00797C73"/>
    <w:rsid w:val="007A0375"/>
    <w:rsid w:val="007A06F0"/>
    <w:rsid w:val="007A0715"/>
    <w:rsid w:val="007A0A0C"/>
    <w:rsid w:val="007A1654"/>
    <w:rsid w:val="007A200A"/>
    <w:rsid w:val="007A223B"/>
    <w:rsid w:val="007A2696"/>
    <w:rsid w:val="007A3D09"/>
    <w:rsid w:val="007A3DE9"/>
    <w:rsid w:val="007A4581"/>
    <w:rsid w:val="007A45A6"/>
    <w:rsid w:val="007A468C"/>
    <w:rsid w:val="007A468F"/>
    <w:rsid w:val="007A4D76"/>
    <w:rsid w:val="007A5027"/>
    <w:rsid w:val="007A5332"/>
    <w:rsid w:val="007A5424"/>
    <w:rsid w:val="007A58E3"/>
    <w:rsid w:val="007A5C46"/>
    <w:rsid w:val="007A5E8A"/>
    <w:rsid w:val="007A5E9A"/>
    <w:rsid w:val="007A6092"/>
    <w:rsid w:val="007A6437"/>
    <w:rsid w:val="007A689F"/>
    <w:rsid w:val="007A691A"/>
    <w:rsid w:val="007A6F0F"/>
    <w:rsid w:val="007A7864"/>
    <w:rsid w:val="007A7913"/>
    <w:rsid w:val="007A7CCB"/>
    <w:rsid w:val="007B0332"/>
    <w:rsid w:val="007B05BF"/>
    <w:rsid w:val="007B09D9"/>
    <w:rsid w:val="007B12FD"/>
    <w:rsid w:val="007B184C"/>
    <w:rsid w:val="007B1987"/>
    <w:rsid w:val="007B1A56"/>
    <w:rsid w:val="007B1EB8"/>
    <w:rsid w:val="007B2CAB"/>
    <w:rsid w:val="007B3D22"/>
    <w:rsid w:val="007B3EC8"/>
    <w:rsid w:val="007B4375"/>
    <w:rsid w:val="007B44B1"/>
    <w:rsid w:val="007B4A13"/>
    <w:rsid w:val="007B4E44"/>
    <w:rsid w:val="007B6046"/>
    <w:rsid w:val="007B67E5"/>
    <w:rsid w:val="007B691D"/>
    <w:rsid w:val="007B6B64"/>
    <w:rsid w:val="007B71D3"/>
    <w:rsid w:val="007B7460"/>
    <w:rsid w:val="007B7535"/>
    <w:rsid w:val="007B75DD"/>
    <w:rsid w:val="007B793A"/>
    <w:rsid w:val="007B7A4A"/>
    <w:rsid w:val="007C07D9"/>
    <w:rsid w:val="007C0A6D"/>
    <w:rsid w:val="007C0F49"/>
    <w:rsid w:val="007C11D9"/>
    <w:rsid w:val="007C1257"/>
    <w:rsid w:val="007C1883"/>
    <w:rsid w:val="007C1E64"/>
    <w:rsid w:val="007C1E9B"/>
    <w:rsid w:val="007C1EC0"/>
    <w:rsid w:val="007C1F92"/>
    <w:rsid w:val="007C227A"/>
    <w:rsid w:val="007C242D"/>
    <w:rsid w:val="007C2A21"/>
    <w:rsid w:val="007C2B6D"/>
    <w:rsid w:val="007C321A"/>
    <w:rsid w:val="007C3C00"/>
    <w:rsid w:val="007C3D90"/>
    <w:rsid w:val="007C405C"/>
    <w:rsid w:val="007C4B02"/>
    <w:rsid w:val="007C4EB0"/>
    <w:rsid w:val="007C4FA4"/>
    <w:rsid w:val="007C5279"/>
    <w:rsid w:val="007C52DF"/>
    <w:rsid w:val="007C5C07"/>
    <w:rsid w:val="007C6E9B"/>
    <w:rsid w:val="007C74F6"/>
    <w:rsid w:val="007C7936"/>
    <w:rsid w:val="007C7B0F"/>
    <w:rsid w:val="007C7C85"/>
    <w:rsid w:val="007D0684"/>
    <w:rsid w:val="007D0E29"/>
    <w:rsid w:val="007D0ED8"/>
    <w:rsid w:val="007D1066"/>
    <w:rsid w:val="007D127E"/>
    <w:rsid w:val="007D1572"/>
    <w:rsid w:val="007D191C"/>
    <w:rsid w:val="007D32F1"/>
    <w:rsid w:val="007D37CF"/>
    <w:rsid w:val="007D38B0"/>
    <w:rsid w:val="007D3C36"/>
    <w:rsid w:val="007D404C"/>
    <w:rsid w:val="007D469F"/>
    <w:rsid w:val="007D4EE1"/>
    <w:rsid w:val="007D5B7A"/>
    <w:rsid w:val="007D5B96"/>
    <w:rsid w:val="007D63D7"/>
    <w:rsid w:val="007D6646"/>
    <w:rsid w:val="007D6899"/>
    <w:rsid w:val="007D6991"/>
    <w:rsid w:val="007D69E1"/>
    <w:rsid w:val="007D6B86"/>
    <w:rsid w:val="007D6BF1"/>
    <w:rsid w:val="007D6C5B"/>
    <w:rsid w:val="007D6E2A"/>
    <w:rsid w:val="007D6EE6"/>
    <w:rsid w:val="007D73BB"/>
    <w:rsid w:val="007D740C"/>
    <w:rsid w:val="007D7936"/>
    <w:rsid w:val="007D7A73"/>
    <w:rsid w:val="007D7AB2"/>
    <w:rsid w:val="007D7DBF"/>
    <w:rsid w:val="007E0036"/>
    <w:rsid w:val="007E0428"/>
    <w:rsid w:val="007E0564"/>
    <w:rsid w:val="007E0C9D"/>
    <w:rsid w:val="007E2136"/>
    <w:rsid w:val="007E246E"/>
    <w:rsid w:val="007E2724"/>
    <w:rsid w:val="007E27F0"/>
    <w:rsid w:val="007E288F"/>
    <w:rsid w:val="007E2DFF"/>
    <w:rsid w:val="007E35BE"/>
    <w:rsid w:val="007E4113"/>
    <w:rsid w:val="007E411D"/>
    <w:rsid w:val="007E413D"/>
    <w:rsid w:val="007E446C"/>
    <w:rsid w:val="007E4974"/>
    <w:rsid w:val="007E4B61"/>
    <w:rsid w:val="007E52D9"/>
    <w:rsid w:val="007E56BE"/>
    <w:rsid w:val="007E5F24"/>
    <w:rsid w:val="007E6375"/>
    <w:rsid w:val="007E63D6"/>
    <w:rsid w:val="007E6523"/>
    <w:rsid w:val="007E6750"/>
    <w:rsid w:val="007E69C1"/>
    <w:rsid w:val="007E71C9"/>
    <w:rsid w:val="007E74D3"/>
    <w:rsid w:val="007E7C25"/>
    <w:rsid w:val="007E7CB4"/>
    <w:rsid w:val="007F03B2"/>
    <w:rsid w:val="007F09BF"/>
    <w:rsid w:val="007F1080"/>
    <w:rsid w:val="007F13FB"/>
    <w:rsid w:val="007F1484"/>
    <w:rsid w:val="007F1AC8"/>
    <w:rsid w:val="007F24B3"/>
    <w:rsid w:val="007F26A2"/>
    <w:rsid w:val="007F2970"/>
    <w:rsid w:val="007F3154"/>
    <w:rsid w:val="007F3C9B"/>
    <w:rsid w:val="007F3F0A"/>
    <w:rsid w:val="007F4200"/>
    <w:rsid w:val="007F4218"/>
    <w:rsid w:val="007F43E6"/>
    <w:rsid w:val="007F4906"/>
    <w:rsid w:val="007F4976"/>
    <w:rsid w:val="007F59AB"/>
    <w:rsid w:val="007F5FEB"/>
    <w:rsid w:val="007F6761"/>
    <w:rsid w:val="007F6B99"/>
    <w:rsid w:val="007F724A"/>
    <w:rsid w:val="007F735C"/>
    <w:rsid w:val="007F73C9"/>
    <w:rsid w:val="007F74DE"/>
    <w:rsid w:val="00800885"/>
    <w:rsid w:val="0080136B"/>
    <w:rsid w:val="00801567"/>
    <w:rsid w:val="00801AEA"/>
    <w:rsid w:val="00801B4D"/>
    <w:rsid w:val="00801BF4"/>
    <w:rsid w:val="00801F67"/>
    <w:rsid w:val="00802936"/>
    <w:rsid w:val="00802B18"/>
    <w:rsid w:val="0080313F"/>
    <w:rsid w:val="00803645"/>
    <w:rsid w:val="00803AA0"/>
    <w:rsid w:val="0080479F"/>
    <w:rsid w:val="0080564F"/>
    <w:rsid w:val="00805E03"/>
    <w:rsid w:val="008060FB"/>
    <w:rsid w:val="00806465"/>
    <w:rsid w:val="00806B0C"/>
    <w:rsid w:val="00806CCB"/>
    <w:rsid w:val="00807C84"/>
    <w:rsid w:val="00810180"/>
    <w:rsid w:val="00810719"/>
    <w:rsid w:val="00810818"/>
    <w:rsid w:val="00810A35"/>
    <w:rsid w:val="00810B9B"/>
    <w:rsid w:val="00811B31"/>
    <w:rsid w:val="00812686"/>
    <w:rsid w:val="008132A9"/>
    <w:rsid w:val="00813612"/>
    <w:rsid w:val="008141B5"/>
    <w:rsid w:val="00814760"/>
    <w:rsid w:val="00814A32"/>
    <w:rsid w:val="00814CA7"/>
    <w:rsid w:val="00814DBA"/>
    <w:rsid w:val="00815121"/>
    <w:rsid w:val="008159ED"/>
    <w:rsid w:val="00815CD3"/>
    <w:rsid w:val="00815FA9"/>
    <w:rsid w:val="00815FE5"/>
    <w:rsid w:val="00816CF2"/>
    <w:rsid w:val="00816E9A"/>
    <w:rsid w:val="0081713B"/>
    <w:rsid w:val="00817301"/>
    <w:rsid w:val="008173B0"/>
    <w:rsid w:val="008174BE"/>
    <w:rsid w:val="0081773A"/>
    <w:rsid w:val="0082028F"/>
    <w:rsid w:val="00820EE9"/>
    <w:rsid w:val="00821844"/>
    <w:rsid w:val="0082188D"/>
    <w:rsid w:val="00821A25"/>
    <w:rsid w:val="00822542"/>
    <w:rsid w:val="00823CB1"/>
    <w:rsid w:val="00823F18"/>
    <w:rsid w:val="00824048"/>
    <w:rsid w:val="00824550"/>
    <w:rsid w:val="00824618"/>
    <w:rsid w:val="00824AD2"/>
    <w:rsid w:val="0082564C"/>
    <w:rsid w:val="00825B9A"/>
    <w:rsid w:val="00825D20"/>
    <w:rsid w:val="00825D32"/>
    <w:rsid w:val="00825E47"/>
    <w:rsid w:val="00825E50"/>
    <w:rsid w:val="008261B4"/>
    <w:rsid w:val="008263F6"/>
    <w:rsid w:val="008267E3"/>
    <w:rsid w:val="00826A56"/>
    <w:rsid w:val="00827B27"/>
    <w:rsid w:val="00827C7B"/>
    <w:rsid w:val="00827D35"/>
    <w:rsid w:val="00827E11"/>
    <w:rsid w:val="00830712"/>
    <w:rsid w:val="00830B76"/>
    <w:rsid w:val="00830BFE"/>
    <w:rsid w:val="00830D94"/>
    <w:rsid w:val="008314B7"/>
    <w:rsid w:val="00831952"/>
    <w:rsid w:val="0083222D"/>
    <w:rsid w:val="0083250C"/>
    <w:rsid w:val="00832652"/>
    <w:rsid w:val="00832834"/>
    <w:rsid w:val="008328C6"/>
    <w:rsid w:val="00833DCD"/>
    <w:rsid w:val="008346B1"/>
    <w:rsid w:val="00834D5E"/>
    <w:rsid w:val="0083508A"/>
    <w:rsid w:val="00835114"/>
    <w:rsid w:val="008353C0"/>
    <w:rsid w:val="008356F7"/>
    <w:rsid w:val="008358F4"/>
    <w:rsid w:val="008362CC"/>
    <w:rsid w:val="00836435"/>
    <w:rsid w:val="00836BFB"/>
    <w:rsid w:val="008372D9"/>
    <w:rsid w:val="00837766"/>
    <w:rsid w:val="0083796D"/>
    <w:rsid w:val="00837D11"/>
    <w:rsid w:val="00840279"/>
    <w:rsid w:val="00840306"/>
    <w:rsid w:val="0084031A"/>
    <w:rsid w:val="00840644"/>
    <w:rsid w:val="00840D3F"/>
    <w:rsid w:val="0084112C"/>
    <w:rsid w:val="00841910"/>
    <w:rsid w:val="00841B52"/>
    <w:rsid w:val="00842572"/>
    <w:rsid w:val="008427D2"/>
    <w:rsid w:val="00842C50"/>
    <w:rsid w:val="00842D83"/>
    <w:rsid w:val="00842F26"/>
    <w:rsid w:val="0084323A"/>
    <w:rsid w:val="00843425"/>
    <w:rsid w:val="0084375F"/>
    <w:rsid w:val="00843AD5"/>
    <w:rsid w:val="00843B00"/>
    <w:rsid w:val="00843E31"/>
    <w:rsid w:val="00843FDE"/>
    <w:rsid w:val="00844351"/>
    <w:rsid w:val="008443A6"/>
    <w:rsid w:val="00844412"/>
    <w:rsid w:val="00844A6D"/>
    <w:rsid w:val="00844AD4"/>
    <w:rsid w:val="00845669"/>
    <w:rsid w:val="008456C3"/>
    <w:rsid w:val="008461FD"/>
    <w:rsid w:val="00846540"/>
    <w:rsid w:val="00846FD7"/>
    <w:rsid w:val="008474F7"/>
    <w:rsid w:val="00847B07"/>
    <w:rsid w:val="00847B5B"/>
    <w:rsid w:val="0085033A"/>
    <w:rsid w:val="008503DC"/>
    <w:rsid w:val="00850AB4"/>
    <w:rsid w:val="00850CC7"/>
    <w:rsid w:val="008510C5"/>
    <w:rsid w:val="00851AE1"/>
    <w:rsid w:val="00851D4B"/>
    <w:rsid w:val="00851EDA"/>
    <w:rsid w:val="008525F8"/>
    <w:rsid w:val="0085287B"/>
    <w:rsid w:val="00853088"/>
    <w:rsid w:val="00853621"/>
    <w:rsid w:val="008536F6"/>
    <w:rsid w:val="008537DE"/>
    <w:rsid w:val="00853A36"/>
    <w:rsid w:val="00853DB8"/>
    <w:rsid w:val="00853DE7"/>
    <w:rsid w:val="00853E07"/>
    <w:rsid w:val="00854B6A"/>
    <w:rsid w:val="00855708"/>
    <w:rsid w:val="00855A46"/>
    <w:rsid w:val="00855BB2"/>
    <w:rsid w:val="0085666C"/>
    <w:rsid w:val="00857AF9"/>
    <w:rsid w:val="00857E10"/>
    <w:rsid w:val="00857EB4"/>
    <w:rsid w:val="0086001A"/>
    <w:rsid w:val="008602D9"/>
    <w:rsid w:val="008605AF"/>
    <w:rsid w:val="008617C1"/>
    <w:rsid w:val="00861E21"/>
    <w:rsid w:val="00862806"/>
    <w:rsid w:val="0086350D"/>
    <w:rsid w:val="008635E5"/>
    <w:rsid w:val="008639D4"/>
    <w:rsid w:val="00863B22"/>
    <w:rsid w:val="00863C44"/>
    <w:rsid w:val="00864436"/>
    <w:rsid w:val="00864FC8"/>
    <w:rsid w:val="008654DE"/>
    <w:rsid w:val="008656F3"/>
    <w:rsid w:val="00865A45"/>
    <w:rsid w:val="00865BC0"/>
    <w:rsid w:val="00865DE4"/>
    <w:rsid w:val="00866AA8"/>
    <w:rsid w:val="00866EF4"/>
    <w:rsid w:val="00867064"/>
    <w:rsid w:val="00867335"/>
    <w:rsid w:val="00867C7C"/>
    <w:rsid w:val="0087008D"/>
    <w:rsid w:val="008705E5"/>
    <w:rsid w:val="0087095D"/>
    <w:rsid w:val="00870AFF"/>
    <w:rsid w:val="008711E1"/>
    <w:rsid w:val="0087196A"/>
    <w:rsid w:val="00871B48"/>
    <w:rsid w:val="00872199"/>
    <w:rsid w:val="00872425"/>
    <w:rsid w:val="0087299E"/>
    <w:rsid w:val="00872D68"/>
    <w:rsid w:val="00872F83"/>
    <w:rsid w:val="00873DFD"/>
    <w:rsid w:val="00874B0B"/>
    <w:rsid w:val="008751C2"/>
    <w:rsid w:val="00876961"/>
    <w:rsid w:val="00876AA6"/>
    <w:rsid w:val="00876BFF"/>
    <w:rsid w:val="00877355"/>
    <w:rsid w:val="008775DF"/>
    <w:rsid w:val="00877AFF"/>
    <w:rsid w:val="00880017"/>
    <w:rsid w:val="00880512"/>
    <w:rsid w:val="00880DF5"/>
    <w:rsid w:val="00880E19"/>
    <w:rsid w:val="008813A7"/>
    <w:rsid w:val="008819EC"/>
    <w:rsid w:val="00881C29"/>
    <w:rsid w:val="00881CC3"/>
    <w:rsid w:val="00882EB4"/>
    <w:rsid w:val="008839E7"/>
    <w:rsid w:val="00883AC3"/>
    <w:rsid w:val="00884737"/>
    <w:rsid w:val="00884EB0"/>
    <w:rsid w:val="00885104"/>
    <w:rsid w:val="008855DB"/>
    <w:rsid w:val="0088656C"/>
    <w:rsid w:val="008869A8"/>
    <w:rsid w:val="00886FF7"/>
    <w:rsid w:val="00887823"/>
    <w:rsid w:val="00887B66"/>
    <w:rsid w:val="00890444"/>
    <w:rsid w:val="00890F00"/>
    <w:rsid w:val="00890FAA"/>
    <w:rsid w:val="008911CE"/>
    <w:rsid w:val="0089128A"/>
    <w:rsid w:val="00891975"/>
    <w:rsid w:val="00892FAB"/>
    <w:rsid w:val="008939DC"/>
    <w:rsid w:val="00893A62"/>
    <w:rsid w:val="008942F2"/>
    <w:rsid w:val="00894E18"/>
    <w:rsid w:val="00895501"/>
    <w:rsid w:val="00895ABA"/>
    <w:rsid w:val="00895BFE"/>
    <w:rsid w:val="0089636F"/>
    <w:rsid w:val="00896CA2"/>
    <w:rsid w:val="00897248"/>
    <w:rsid w:val="008978DC"/>
    <w:rsid w:val="00897FF2"/>
    <w:rsid w:val="008A0D84"/>
    <w:rsid w:val="008A1109"/>
    <w:rsid w:val="008A122F"/>
    <w:rsid w:val="008A172B"/>
    <w:rsid w:val="008A1A27"/>
    <w:rsid w:val="008A2274"/>
    <w:rsid w:val="008A3425"/>
    <w:rsid w:val="008A362F"/>
    <w:rsid w:val="008A39DB"/>
    <w:rsid w:val="008A4594"/>
    <w:rsid w:val="008A4634"/>
    <w:rsid w:val="008A47A2"/>
    <w:rsid w:val="008A489A"/>
    <w:rsid w:val="008A4999"/>
    <w:rsid w:val="008A4E61"/>
    <w:rsid w:val="008A578E"/>
    <w:rsid w:val="008A5D31"/>
    <w:rsid w:val="008A6648"/>
    <w:rsid w:val="008A6988"/>
    <w:rsid w:val="008A6F3C"/>
    <w:rsid w:val="008A6F41"/>
    <w:rsid w:val="008A7349"/>
    <w:rsid w:val="008A755D"/>
    <w:rsid w:val="008A7B69"/>
    <w:rsid w:val="008A7EFB"/>
    <w:rsid w:val="008B0246"/>
    <w:rsid w:val="008B02DB"/>
    <w:rsid w:val="008B03CF"/>
    <w:rsid w:val="008B0512"/>
    <w:rsid w:val="008B1056"/>
    <w:rsid w:val="008B1444"/>
    <w:rsid w:val="008B1908"/>
    <w:rsid w:val="008B2A83"/>
    <w:rsid w:val="008B32EE"/>
    <w:rsid w:val="008B354F"/>
    <w:rsid w:val="008B39F4"/>
    <w:rsid w:val="008B3BC7"/>
    <w:rsid w:val="008B4494"/>
    <w:rsid w:val="008B4905"/>
    <w:rsid w:val="008B4BA3"/>
    <w:rsid w:val="008B53DA"/>
    <w:rsid w:val="008B59E2"/>
    <w:rsid w:val="008B6126"/>
    <w:rsid w:val="008B64DD"/>
    <w:rsid w:val="008B6511"/>
    <w:rsid w:val="008B6911"/>
    <w:rsid w:val="008B6FBA"/>
    <w:rsid w:val="008B7089"/>
    <w:rsid w:val="008B7F5B"/>
    <w:rsid w:val="008B7FC3"/>
    <w:rsid w:val="008C0732"/>
    <w:rsid w:val="008C091B"/>
    <w:rsid w:val="008C09A9"/>
    <w:rsid w:val="008C09CE"/>
    <w:rsid w:val="008C0EA4"/>
    <w:rsid w:val="008C1132"/>
    <w:rsid w:val="008C135D"/>
    <w:rsid w:val="008C139B"/>
    <w:rsid w:val="008C1717"/>
    <w:rsid w:val="008C1C35"/>
    <w:rsid w:val="008C1D35"/>
    <w:rsid w:val="008C1E0E"/>
    <w:rsid w:val="008C214C"/>
    <w:rsid w:val="008C2840"/>
    <w:rsid w:val="008C2B91"/>
    <w:rsid w:val="008C2FB0"/>
    <w:rsid w:val="008C313A"/>
    <w:rsid w:val="008C39E1"/>
    <w:rsid w:val="008C4216"/>
    <w:rsid w:val="008C44C4"/>
    <w:rsid w:val="008C486F"/>
    <w:rsid w:val="008C4B2F"/>
    <w:rsid w:val="008C4CE1"/>
    <w:rsid w:val="008C4DDC"/>
    <w:rsid w:val="008C4E77"/>
    <w:rsid w:val="008C54C0"/>
    <w:rsid w:val="008C5701"/>
    <w:rsid w:val="008C5D89"/>
    <w:rsid w:val="008C6F6C"/>
    <w:rsid w:val="008C7123"/>
    <w:rsid w:val="008C712F"/>
    <w:rsid w:val="008C71F9"/>
    <w:rsid w:val="008C7E1E"/>
    <w:rsid w:val="008C7E5A"/>
    <w:rsid w:val="008D07A6"/>
    <w:rsid w:val="008D089D"/>
    <w:rsid w:val="008D11C1"/>
    <w:rsid w:val="008D14DC"/>
    <w:rsid w:val="008D2BD4"/>
    <w:rsid w:val="008D2D35"/>
    <w:rsid w:val="008D3DC2"/>
    <w:rsid w:val="008D3F5D"/>
    <w:rsid w:val="008D42CA"/>
    <w:rsid w:val="008D48BE"/>
    <w:rsid w:val="008D5336"/>
    <w:rsid w:val="008D5970"/>
    <w:rsid w:val="008D5ADD"/>
    <w:rsid w:val="008D6E8F"/>
    <w:rsid w:val="008D70EB"/>
    <w:rsid w:val="008D7228"/>
    <w:rsid w:val="008D7BB5"/>
    <w:rsid w:val="008E02AB"/>
    <w:rsid w:val="008E0908"/>
    <w:rsid w:val="008E160D"/>
    <w:rsid w:val="008E1944"/>
    <w:rsid w:val="008E265E"/>
    <w:rsid w:val="008E29F4"/>
    <w:rsid w:val="008E2A97"/>
    <w:rsid w:val="008E2D97"/>
    <w:rsid w:val="008E3531"/>
    <w:rsid w:val="008E37AC"/>
    <w:rsid w:val="008E3C98"/>
    <w:rsid w:val="008E4067"/>
    <w:rsid w:val="008E44F9"/>
    <w:rsid w:val="008E48D5"/>
    <w:rsid w:val="008E5799"/>
    <w:rsid w:val="008E6201"/>
    <w:rsid w:val="008E65A3"/>
    <w:rsid w:val="008E702F"/>
    <w:rsid w:val="008E7175"/>
    <w:rsid w:val="008E7209"/>
    <w:rsid w:val="008E7A12"/>
    <w:rsid w:val="008E7D0C"/>
    <w:rsid w:val="008F0B99"/>
    <w:rsid w:val="008F124C"/>
    <w:rsid w:val="008F12DB"/>
    <w:rsid w:val="008F220F"/>
    <w:rsid w:val="008F22E4"/>
    <w:rsid w:val="008F2892"/>
    <w:rsid w:val="008F29E0"/>
    <w:rsid w:val="008F4129"/>
    <w:rsid w:val="008F4BE2"/>
    <w:rsid w:val="008F4CC7"/>
    <w:rsid w:val="008F4E44"/>
    <w:rsid w:val="008F4FD6"/>
    <w:rsid w:val="008F4FDB"/>
    <w:rsid w:val="008F54A6"/>
    <w:rsid w:val="008F5C1F"/>
    <w:rsid w:val="008F619B"/>
    <w:rsid w:val="008F62D5"/>
    <w:rsid w:val="008F72F8"/>
    <w:rsid w:val="008F7925"/>
    <w:rsid w:val="00900098"/>
    <w:rsid w:val="00900FD4"/>
    <w:rsid w:val="00901434"/>
    <w:rsid w:val="00901590"/>
    <w:rsid w:val="00901F8C"/>
    <w:rsid w:val="00902422"/>
    <w:rsid w:val="009030AC"/>
    <w:rsid w:val="0090321B"/>
    <w:rsid w:val="00904054"/>
    <w:rsid w:val="00904374"/>
    <w:rsid w:val="00904687"/>
    <w:rsid w:val="00905515"/>
    <w:rsid w:val="0090582F"/>
    <w:rsid w:val="00906442"/>
    <w:rsid w:val="00906AD6"/>
    <w:rsid w:val="00906C2F"/>
    <w:rsid w:val="009072FD"/>
    <w:rsid w:val="009074F4"/>
    <w:rsid w:val="0090774E"/>
    <w:rsid w:val="00907A32"/>
    <w:rsid w:val="00907CF7"/>
    <w:rsid w:val="00907F7F"/>
    <w:rsid w:val="0091009F"/>
    <w:rsid w:val="009100F7"/>
    <w:rsid w:val="00910564"/>
    <w:rsid w:val="0091059F"/>
    <w:rsid w:val="00910751"/>
    <w:rsid w:val="009108D6"/>
    <w:rsid w:val="009109C0"/>
    <w:rsid w:val="00910AD5"/>
    <w:rsid w:val="009115EA"/>
    <w:rsid w:val="009117F3"/>
    <w:rsid w:val="00911972"/>
    <w:rsid w:val="009120B6"/>
    <w:rsid w:val="009120FE"/>
    <w:rsid w:val="00912B0A"/>
    <w:rsid w:val="00912FB6"/>
    <w:rsid w:val="009134F1"/>
    <w:rsid w:val="00914419"/>
    <w:rsid w:val="009144BD"/>
    <w:rsid w:val="00914916"/>
    <w:rsid w:val="00914E58"/>
    <w:rsid w:val="009150DE"/>
    <w:rsid w:val="0091536A"/>
    <w:rsid w:val="00915ACC"/>
    <w:rsid w:val="00915E16"/>
    <w:rsid w:val="009161F2"/>
    <w:rsid w:val="00916E53"/>
    <w:rsid w:val="00916EBB"/>
    <w:rsid w:val="00917137"/>
    <w:rsid w:val="00917466"/>
    <w:rsid w:val="0091760B"/>
    <w:rsid w:val="0091772F"/>
    <w:rsid w:val="00917B99"/>
    <w:rsid w:val="00917CAD"/>
    <w:rsid w:val="00917D03"/>
    <w:rsid w:val="0092000A"/>
    <w:rsid w:val="0092032C"/>
    <w:rsid w:val="00920762"/>
    <w:rsid w:val="00920D45"/>
    <w:rsid w:val="00920DF6"/>
    <w:rsid w:val="00921487"/>
    <w:rsid w:val="00921BB5"/>
    <w:rsid w:val="009220D1"/>
    <w:rsid w:val="009222CA"/>
    <w:rsid w:val="0092269A"/>
    <w:rsid w:val="00923D71"/>
    <w:rsid w:val="00923EB5"/>
    <w:rsid w:val="00924233"/>
    <w:rsid w:val="0092458B"/>
    <w:rsid w:val="00924CA7"/>
    <w:rsid w:val="00925102"/>
    <w:rsid w:val="00926272"/>
    <w:rsid w:val="009263D2"/>
    <w:rsid w:val="00930456"/>
    <w:rsid w:val="00930812"/>
    <w:rsid w:val="009311AD"/>
    <w:rsid w:val="009311CE"/>
    <w:rsid w:val="00931335"/>
    <w:rsid w:val="009317E1"/>
    <w:rsid w:val="00931C44"/>
    <w:rsid w:val="00931D77"/>
    <w:rsid w:val="00931D9C"/>
    <w:rsid w:val="00932635"/>
    <w:rsid w:val="00932D1F"/>
    <w:rsid w:val="00932D29"/>
    <w:rsid w:val="00933A41"/>
    <w:rsid w:val="00933D7B"/>
    <w:rsid w:val="00934119"/>
    <w:rsid w:val="00934187"/>
    <w:rsid w:val="0093448C"/>
    <w:rsid w:val="00934915"/>
    <w:rsid w:val="00934AB2"/>
    <w:rsid w:val="00934EEC"/>
    <w:rsid w:val="00935571"/>
    <w:rsid w:val="0093589C"/>
    <w:rsid w:val="00935C58"/>
    <w:rsid w:val="00935C83"/>
    <w:rsid w:val="00936A4B"/>
    <w:rsid w:val="00936E97"/>
    <w:rsid w:val="009370FD"/>
    <w:rsid w:val="00937390"/>
    <w:rsid w:val="009375E5"/>
    <w:rsid w:val="009379B6"/>
    <w:rsid w:val="00937B1D"/>
    <w:rsid w:val="00937DB5"/>
    <w:rsid w:val="00937FEB"/>
    <w:rsid w:val="009401DD"/>
    <w:rsid w:val="00940482"/>
    <w:rsid w:val="009409A4"/>
    <w:rsid w:val="00940C07"/>
    <w:rsid w:val="00940EBC"/>
    <w:rsid w:val="009411EE"/>
    <w:rsid w:val="00941A66"/>
    <w:rsid w:val="00941FEC"/>
    <w:rsid w:val="0094209A"/>
    <w:rsid w:val="00942646"/>
    <w:rsid w:val="00942707"/>
    <w:rsid w:val="009433D1"/>
    <w:rsid w:val="009435B4"/>
    <w:rsid w:val="009435B8"/>
    <w:rsid w:val="00943D1B"/>
    <w:rsid w:val="00943F8A"/>
    <w:rsid w:val="00944298"/>
    <w:rsid w:val="0094588C"/>
    <w:rsid w:val="00945A96"/>
    <w:rsid w:val="00945CC6"/>
    <w:rsid w:val="009464C4"/>
    <w:rsid w:val="00946919"/>
    <w:rsid w:val="00946F5F"/>
    <w:rsid w:val="0094711B"/>
    <w:rsid w:val="0094720A"/>
    <w:rsid w:val="009475C9"/>
    <w:rsid w:val="00947786"/>
    <w:rsid w:val="00947ED0"/>
    <w:rsid w:val="009500E2"/>
    <w:rsid w:val="00950611"/>
    <w:rsid w:val="00951207"/>
    <w:rsid w:val="00951286"/>
    <w:rsid w:val="009516FB"/>
    <w:rsid w:val="00951A53"/>
    <w:rsid w:val="00951B62"/>
    <w:rsid w:val="009527AB"/>
    <w:rsid w:val="00952D29"/>
    <w:rsid w:val="00952EAC"/>
    <w:rsid w:val="009539BD"/>
    <w:rsid w:val="009542C0"/>
    <w:rsid w:val="0095457A"/>
    <w:rsid w:val="00954853"/>
    <w:rsid w:val="00955324"/>
    <w:rsid w:val="0095557F"/>
    <w:rsid w:val="009561E6"/>
    <w:rsid w:val="009563FB"/>
    <w:rsid w:val="009565DE"/>
    <w:rsid w:val="0095794F"/>
    <w:rsid w:val="00957B8E"/>
    <w:rsid w:val="0096042D"/>
    <w:rsid w:val="00960AB2"/>
    <w:rsid w:val="00960BCF"/>
    <w:rsid w:val="00960ED5"/>
    <w:rsid w:val="009616FC"/>
    <w:rsid w:val="00961ACB"/>
    <w:rsid w:val="00961DE0"/>
    <w:rsid w:val="00962019"/>
    <w:rsid w:val="00962032"/>
    <w:rsid w:val="00962A6A"/>
    <w:rsid w:val="00963363"/>
    <w:rsid w:val="009634C6"/>
    <w:rsid w:val="0096367B"/>
    <w:rsid w:val="0096494D"/>
    <w:rsid w:val="00964B9B"/>
    <w:rsid w:val="00964BE5"/>
    <w:rsid w:val="00964F1E"/>
    <w:rsid w:val="00964F5C"/>
    <w:rsid w:val="0096548B"/>
    <w:rsid w:val="009656AB"/>
    <w:rsid w:val="009656FB"/>
    <w:rsid w:val="00965B86"/>
    <w:rsid w:val="009665F1"/>
    <w:rsid w:val="00966653"/>
    <w:rsid w:val="00966CFA"/>
    <w:rsid w:val="00967781"/>
    <w:rsid w:val="00967908"/>
    <w:rsid w:val="0096791B"/>
    <w:rsid w:val="00967DC4"/>
    <w:rsid w:val="00967E00"/>
    <w:rsid w:val="00967F69"/>
    <w:rsid w:val="009700FD"/>
    <w:rsid w:val="0097051D"/>
    <w:rsid w:val="0097052F"/>
    <w:rsid w:val="00970822"/>
    <w:rsid w:val="009715FE"/>
    <w:rsid w:val="00971A3C"/>
    <w:rsid w:val="00972C9A"/>
    <w:rsid w:val="00972CA7"/>
    <w:rsid w:val="00973431"/>
    <w:rsid w:val="00973903"/>
    <w:rsid w:val="00973969"/>
    <w:rsid w:val="00973C96"/>
    <w:rsid w:val="00973FB2"/>
    <w:rsid w:val="00974292"/>
    <w:rsid w:val="009743FE"/>
    <w:rsid w:val="009748B5"/>
    <w:rsid w:val="00974AB7"/>
    <w:rsid w:val="00974BAD"/>
    <w:rsid w:val="00976220"/>
    <w:rsid w:val="0097632E"/>
    <w:rsid w:val="0097650C"/>
    <w:rsid w:val="00976674"/>
    <w:rsid w:val="0097671E"/>
    <w:rsid w:val="0097751B"/>
    <w:rsid w:val="009778B6"/>
    <w:rsid w:val="009778CD"/>
    <w:rsid w:val="009779D8"/>
    <w:rsid w:val="00977EAE"/>
    <w:rsid w:val="00980014"/>
    <w:rsid w:val="009805ED"/>
    <w:rsid w:val="009808AA"/>
    <w:rsid w:val="00980A93"/>
    <w:rsid w:val="00980F32"/>
    <w:rsid w:val="00981514"/>
    <w:rsid w:val="0098210E"/>
    <w:rsid w:val="0098299A"/>
    <w:rsid w:val="009834B1"/>
    <w:rsid w:val="0098383F"/>
    <w:rsid w:val="00983945"/>
    <w:rsid w:val="00983A2E"/>
    <w:rsid w:val="00983ACD"/>
    <w:rsid w:val="009858B3"/>
    <w:rsid w:val="009869D2"/>
    <w:rsid w:val="00987147"/>
    <w:rsid w:val="009872B2"/>
    <w:rsid w:val="009872DA"/>
    <w:rsid w:val="0098760D"/>
    <w:rsid w:val="009876A1"/>
    <w:rsid w:val="0098789D"/>
    <w:rsid w:val="00987B0A"/>
    <w:rsid w:val="00987B3E"/>
    <w:rsid w:val="00991508"/>
    <w:rsid w:val="0099160F"/>
    <w:rsid w:val="00991C25"/>
    <w:rsid w:val="0099238E"/>
    <w:rsid w:val="009926D0"/>
    <w:rsid w:val="009928E9"/>
    <w:rsid w:val="00992F73"/>
    <w:rsid w:val="009933FD"/>
    <w:rsid w:val="009934D3"/>
    <w:rsid w:val="00993659"/>
    <w:rsid w:val="0099464D"/>
    <w:rsid w:val="00994A30"/>
    <w:rsid w:val="00994AAE"/>
    <w:rsid w:val="00994C18"/>
    <w:rsid w:val="00994EE2"/>
    <w:rsid w:val="00995857"/>
    <w:rsid w:val="009959EF"/>
    <w:rsid w:val="00995F42"/>
    <w:rsid w:val="009962C1"/>
    <w:rsid w:val="00996CFC"/>
    <w:rsid w:val="00996D99"/>
    <w:rsid w:val="00997829"/>
    <w:rsid w:val="00997870"/>
    <w:rsid w:val="00997873"/>
    <w:rsid w:val="009A02A0"/>
    <w:rsid w:val="009A0416"/>
    <w:rsid w:val="009A04A2"/>
    <w:rsid w:val="009A04CA"/>
    <w:rsid w:val="009A0F82"/>
    <w:rsid w:val="009A0FDF"/>
    <w:rsid w:val="009A1153"/>
    <w:rsid w:val="009A1D7E"/>
    <w:rsid w:val="009A277F"/>
    <w:rsid w:val="009A2DBD"/>
    <w:rsid w:val="009A3516"/>
    <w:rsid w:val="009A39BA"/>
    <w:rsid w:val="009A3A94"/>
    <w:rsid w:val="009A3C1A"/>
    <w:rsid w:val="009A3CFB"/>
    <w:rsid w:val="009A4455"/>
    <w:rsid w:val="009A4EF2"/>
    <w:rsid w:val="009A521C"/>
    <w:rsid w:val="009A533C"/>
    <w:rsid w:val="009A619B"/>
    <w:rsid w:val="009A6279"/>
    <w:rsid w:val="009A75E8"/>
    <w:rsid w:val="009A7E4D"/>
    <w:rsid w:val="009B0096"/>
    <w:rsid w:val="009B070F"/>
    <w:rsid w:val="009B090C"/>
    <w:rsid w:val="009B1236"/>
    <w:rsid w:val="009B12E9"/>
    <w:rsid w:val="009B14E5"/>
    <w:rsid w:val="009B1510"/>
    <w:rsid w:val="009B189D"/>
    <w:rsid w:val="009B1C9B"/>
    <w:rsid w:val="009B1D8E"/>
    <w:rsid w:val="009B2600"/>
    <w:rsid w:val="009B2BB7"/>
    <w:rsid w:val="009B2CDD"/>
    <w:rsid w:val="009B2ECB"/>
    <w:rsid w:val="009B367A"/>
    <w:rsid w:val="009B3AAC"/>
    <w:rsid w:val="009B4854"/>
    <w:rsid w:val="009B594E"/>
    <w:rsid w:val="009B65DC"/>
    <w:rsid w:val="009B6A5F"/>
    <w:rsid w:val="009B77D8"/>
    <w:rsid w:val="009B7BA5"/>
    <w:rsid w:val="009B7DE3"/>
    <w:rsid w:val="009B7E2A"/>
    <w:rsid w:val="009C0370"/>
    <w:rsid w:val="009C0406"/>
    <w:rsid w:val="009C0F14"/>
    <w:rsid w:val="009C1628"/>
    <w:rsid w:val="009C1864"/>
    <w:rsid w:val="009C1BD8"/>
    <w:rsid w:val="009C1D33"/>
    <w:rsid w:val="009C2162"/>
    <w:rsid w:val="009C350B"/>
    <w:rsid w:val="009C3A7B"/>
    <w:rsid w:val="009C3C12"/>
    <w:rsid w:val="009C42C5"/>
    <w:rsid w:val="009C47C0"/>
    <w:rsid w:val="009C4DFB"/>
    <w:rsid w:val="009C51C3"/>
    <w:rsid w:val="009C5507"/>
    <w:rsid w:val="009C56C6"/>
    <w:rsid w:val="009C5925"/>
    <w:rsid w:val="009C5CB7"/>
    <w:rsid w:val="009C5CE9"/>
    <w:rsid w:val="009C6CBB"/>
    <w:rsid w:val="009C6E36"/>
    <w:rsid w:val="009D0363"/>
    <w:rsid w:val="009D079F"/>
    <w:rsid w:val="009D093C"/>
    <w:rsid w:val="009D144F"/>
    <w:rsid w:val="009D1AFF"/>
    <w:rsid w:val="009D1DCB"/>
    <w:rsid w:val="009D245C"/>
    <w:rsid w:val="009D247B"/>
    <w:rsid w:val="009D355F"/>
    <w:rsid w:val="009D4AA1"/>
    <w:rsid w:val="009D5198"/>
    <w:rsid w:val="009D5C13"/>
    <w:rsid w:val="009D687C"/>
    <w:rsid w:val="009D69AB"/>
    <w:rsid w:val="009D731D"/>
    <w:rsid w:val="009D76E2"/>
    <w:rsid w:val="009D7725"/>
    <w:rsid w:val="009E06B1"/>
    <w:rsid w:val="009E0F6F"/>
    <w:rsid w:val="009E17C4"/>
    <w:rsid w:val="009E198D"/>
    <w:rsid w:val="009E1A8F"/>
    <w:rsid w:val="009E1C29"/>
    <w:rsid w:val="009E2012"/>
    <w:rsid w:val="009E206E"/>
    <w:rsid w:val="009E2153"/>
    <w:rsid w:val="009E28D5"/>
    <w:rsid w:val="009E38EC"/>
    <w:rsid w:val="009E3D36"/>
    <w:rsid w:val="009E3D96"/>
    <w:rsid w:val="009E4A81"/>
    <w:rsid w:val="009E620A"/>
    <w:rsid w:val="009E623D"/>
    <w:rsid w:val="009E62C1"/>
    <w:rsid w:val="009E6701"/>
    <w:rsid w:val="009E71D6"/>
    <w:rsid w:val="009E7A27"/>
    <w:rsid w:val="009E7A41"/>
    <w:rsid w:val="009E7F2B"/>
    <w:rsid w:val="009F05FF"/>
    <w:rsid w:val="009F0E18"/>
    <w:rsid w:val="009F21E4"/>
    <w:rsid w:val="009F2716"/>
    <w:rsid w:val="009F3180"/>
    <w:rsid w:val="009F3A09"/>
    <w:rsid w:val="009F447B"/>
    <w:rsid w:val="009F452E"/>
    <w:rsid w:val="009F4999"/>
    <w:rsid w:val="009F5613"/>
    <w:rsid w:val="009F5ACB"/>
    <w:rsid w:val="009F5AFD"/>
    <w:rsid w:val="009F5E02"/>
    <w:rsid w:val="009F62CC"/>
    <w:rsid w:val="009F63CF"/>
    <w:rsid w:val="009F6C10"/>
    <w:rsid w:val="009F72BF"/>
    <w:rsid w:val="009F737A"/>
    <w:rsid w:val="009F7882"/>
    <w:rsid w:val="009F7DFD"/>
    <w:rsid w:val="00A00227"/>
    <w:rsid w:val="00A0051E"/>
    <w:rsid w:val="00A00842"/>
    <w:rsid w:val="00A00C86"/>
    <w:rsid w:val="00A00E7A"/>
    <w:rsid w:val="00A0101B"/>
    <w:rsid w:val="00A016D9"/>
    <w:rsid w:val="00A0172B"/>
    <w:rsid w:val="00A0188D"/>
    <w:rsid w:val="00A02171"/>
    <w:rsid w:val="00A02EDD"/>
    <w:rsid w:val="00A0340E"/>
    <w:rsid w:val="00A03915"/>
    <w:rsid w:val="00A03A1C"/>
    <w:rsid w:val="00A03AB1"/>
    <w:rsid w:val="00A03E1A"/>
    <w:rsid w:val="00A046B4"/>
    <w:rsid w:val="00A04988"/>
    <w:rsid w:val="00A04BC1"/>
    <w:rsid w:val="00A05280"/>
    <w:rsid w:val="00A05515"/>
    <w:rsid w:val="00A058D0"/>
    <w:rsid w:val="00A058F2"/>
    <w:rsid w:val="00A06359"/>
    <w:rsid w:val="00A06884"/>
    <w:rsid w:val="00A07452"/>
    <w:rsid w:val="00A1031C"/>
    <w:rsid w:val="00A10672"/>
    <w:rsid w:val="00A10901"/>
    <w:rsid w:val="00A11E9D"/>
    <w:rsid w:val="00A11FFC"/>
    <w:rsid w:val="00A12147"/>
    <w:rsid w:val="00A12339"/>
    <w:rsid w:val="00A12650"/>
    <w:rsid w:val="00A12F2B"/>
    <w:rsid w:val="00A13239"/>
    <w:rsid w:val="00A1372B"/>
    <w:rsid w:val="00A13EE2"/>
    <w:rsid w:val="00A13F11"/>
    <w:rsid w:val="00A13FC1"/>
    <w:rsid w:val="00A147B0"/>
    <w:rsid w:val="00A14D22"/>
    <w:rsid w:val="00A15C77"/>
    <w:rsid w:val="00A15FC1"/>
    <w:rsid w:val="00A16372"/>
    <w:rsid w:val="00A1678F"/>
    <w:rsid w:val="00A168F0"/>
    <w:rsid w:val="00A16D98"/>
    <w:rsid w:val="00A16DFA"/>
    <w:rsid w:val="00A17191"/>
    <w:rsid w:val="00A178E9"/>
    <w:rsid w:val="00A20885"/>
    <w:rsid w:val="00A209DC"/>
    <w:rsid w:val="00A20C30"/>
    <w:rsid w:val="00A20D59"/>
    <w:rsid w:val="00A20F3D"/>
    <w:rsid w:val="00A210A3"/>
    <w:rsid w:val="00A218DD"/>
    <w:rsid w:val="00A21EF6"/>
    <w:rsid w:val="00A2211F"/>
    <w:rsid w:val="00A23460"/>
    <w:rsid w:val="00A2359B"/>
    <w:rsid w:val="00A241E7"/>
    <w:rsid w:val="00A24AA0"/>
    <w:rsid w:val="00A24AB3"/>
    <w:rsid w:val="00A258E0"/>
    <w:rsid w:val="00A25A38"/>
    <w:rsid w:val="00A25AC3"/>
    <w:rsid w:val="00A25B27"/>
    <w:rsid w:val="00A25BBD"/>
    <w:rsid w:val="00A26622"/>
    <w:rsid w:val="00A27215"/>
    <w:rsid w:val="00A27A58"/>
    <w:rsid w:val="00A27A7C"/>
    <w:rsid w:val="00A27F83"/>
    <w:rsid w:val="00A30394"/>
    <w:rsid w:val="00A3087E"/>
    <w:rsid w:val="00A30C80"/>
    <w:rsid w:val="00A30D73"/>
    <w:rsid w:val="00A311A3"/>
    <w:rsid w:val="00A314B9"/>
    <w:rsid w:val="00A314EF"/>
    <w:rsid w:val="00A319A2"/>
    <w:rsid w:val="00A32C9D"/>
    <w:rsid w:val="00A338EA"/>
    <w:rsid w:val="00A3472A"/>
    <w:rsid w:val="00A347AC"/>
    <w:rsid w:val="00A34C8A"/>
    <w:rsid w:val="00A350A8"/>
    <w:rsid w:val="00A35184"/>
    <w:rsid w:val="00A35761"/>
    <w:rsid w:val="00A362CE"/>
    <w:rsid w:val="00A374DC"/>
    <w:rsid w:val="00A40515"/>
    <w:rsid w:val="00A40736"/>
    <w:rsid w:val="00A409B5"/>
    <w:rsid w:val="00A41688"/>
    <w:rsid w:val="00A41794"/>
    <w:rsid w:val="00A41D35"/>
    <w:rsid w:val="00A420C2"/>
    <w:rsid w:val="00A42178"/>
    <w:rsid w:val="00A42384"/>
    <w:rsid w:val="00A42FC8"/>
    <w:rsid w:val="00A43119"/>
    <w:rsid w:val="00A4398E"/>
    <w:rsid w:val="00A43B0F"/>
    <w:rsid w:val="00A4425A"/>
    <w:rsid w:val="00A44720"/>
    <w:rsid w:val="00A451B0"/>
    <w:rsid w:val="00A45C9B"/>
    <w:rsid w:val="00A470C1"/>
    <w:rsid w:val="00A470C6"/>
    <w:rsid w:val="00A4772E"/>
    <w:rsid w:val="00A47897"/>
    <w:rsid w:val="00A47987"/>
    <w:rsid w:val="00A50DE7"/>
    <w:rsid w:val="00A5123B"/>
    <w:rsid w:val="00A5157E"/>
    <w:rsid w:val="00A518B0"/>
    <w:rsid w:val="00A52194"/>
    <w:rsid w:val="00A522D9"/>
    <w:rsid w:val="00A5258C"/>
    <w:rsid w:val="00A526D6"/>
    <w:rsid w:val="00A52923"/>
    <w:rsid w:val="00A52BA6"/>
    <w:rsid w:val="00A52D96"/>
    <w:rsid w:val="00A53AD5"/>
    <w:rsid w:val="00A53B06"/>
    <w:rsid w:val="00A5440E"/>
    <w:rsid w:val="00A54411"/>
    <w:rsid w:val="00A5441C"/>
    <w:rsid w:val="00A544B7"/>
    <w:rsid w:val="00A545EA"/>
    <w:rsid w:val="00A54811"/>
    <w:rsid w:val="00A54AFB"/>
    <w:rsid w:val="00A54F57"/>
    <w:rsid w:val="00A559F0"/>
    <w:rsid w:val="00A55DA6"/>
    <w:rsid w:val="00A55F95"/>
    <w:rsid w:val="00A56919"/>
    <w:rsid w:val="00A569FF"/>
    <w:rsid w:val="00A56F72"/>
    <w:rsid w:val="00A56FDF"/>
    <w:rsid w:val="00A57EE0"/>
    <w:rsid w:val="00A60053"/>
    <w:rsid w:val="00A600E9"/>
    <w:rsid w:val="00A607F8"/>
    <w:rsid w:val="00A60FD4"/>
    <w:rsid w:val="00A610A2"/>
    <w:rsid w:val="00A612D8"/>
    <w:rsid w:val="00A619CE"/>
    <w:rsid w:val="00A61E81"/>
    <w:rsid w:val="00A62134"/>
    <w:rsid w:val="00A62A1F"/>
    <w:rsid w:val="00A62C52"/>
    <w:rsid w:val="00A63D74"/>
    <w:rsid w:val="00A641D2"/>
    <w:rsid w:val="00A64324"/>
    <w:rsid w:val="00A64378"/>
    <w:rsid w:val="00A645C6"/>
    <w:rsid w:val="00A64665"/>
    <w:rsid w:val="00A6492B"/>
    <w:rsid w:val="00A64C52"/>
    <w:rsid w:val="00A656B6"/>
    <w:rsid w:val="00A657D2"/>
    <w:rsid w:val="00A65D2A"/>
    <w:rsid w:val="00A65EDF"/>
    <w:rsid w:val="00A66306"/>
    <w:rsid w:val="00A6687E"/>
    <w:rsid w:val="00A66D67"/>
    <w:rsid w:val="00A66DB4"/>
    <w:rsid w:val="00A66DE5"/>
    <w:rsid w:val="00A66F67"/>
    <w:rsid w:val="00A67729"/>
    <w:rsid w:val="00A677B5"/>
    <w:rsid w:val="00A677FD"/>
    <w:rsid w:val="00A67A37"/>
    <w:rsid w:val="00A67CA7"/>
    <w:rsid w:val="00A67DCD"/>
    <w:rsid w:val="00A70506"/>
    <w:rsid w:val="00A70632"/>
    <w:rsid w:val="00A707BB"/>
    <w:rsid w:val="00A70A8F"/>
    <w:rsid w:val="00A70F11"/>
    <w:rsid w:val="00A7110A"/>
    <w:rsid w:val="00A71203"/>
    <w:rsid w:val="00A718E9"/>
    <w:rsid w:val="00A71B2B"/>
    <w:rsid w:val="00A71D6E"/>
    <w:rsid w:val="00A7241A"/>
    <w:rsid w:val="00A7264E"/>
    <w:rsid w:val="00A72658"/>
    <w:rsid w:val="00A72937"/>
    <w:rsid w:val="00A73ADF"/>
    <w:rsid w:val="00A73BD1"/>
    <w:rsid w:val="00A758F0"/>
    <w:rsid w:val="00A7592E"/>
    <w:rsid w:val="00A75B90"/>
    <w:rsid w:val="00A7648A"/>
    <w:rsid w:val="00A76706"/>
    <w:rsid w:val="00A77663"/>
    <w:rsid w:val="00A77A73"/>
    <w:rsid w:val="00A77C41"/>
    <w:rsid w:val="00A803F8"/>
    <w:rsid w:val="00A8093E"/>
    <w:rsid w:val="00A80D83"/>
    <w:rsid w:val="00A80E54"/>
    <w:rsid w:val="00A811D8"/>
    <w:rsid w:val="00A81359"/>
    <w:rsid w:val="00A8249F"/>
    <w:rsid w:val="00A824D4"/>
    <w:rsid w:val="00A825A6"/>
    <w:rsid w:val="00A8281F"/>
    <w:rsid w:val="00A82F1B"/>
    <w:rsid w:val="00A82F88"/>
    <w:rsid w:val="00A835AA"/>
    <w:rsid w:val="00A83661"/>
    <w:rsid w:val="00A83707"/>
    <w:rsid w:val="00A8387A"/>
    <w:rsid w:val="00A83997"/>
    <w:rsid w:val="00A83AFE"/>
    <w:rsid w:val="00A83C53"/>
    <w:rsid w:val="00A83CD4"/>
    <w:rsid w:val="00A83F91"/>
    <w:rsid w:val="00A84064"/>
    <w:rsid w:val="00A84328"/>
    <w:rsid w:val="00A84387"/>
    <w:rsid w:val="00A8448D"/>
    <w:rsid w:val="00A844F9"/>
    <w:rsid w:val="00A84C03"/>
    <w:rsid w:val="00A84F35"/>
    <w:rsid w:val="00A85887"/>
    <w:rsid w:val="00A858B8"/>
    <w:rsid w:val="00A85918"/>
    <w:rsid w:val="00A85E0F"/>
    <w:rsid w:val="00A86077"/>
    <w:rsid w:val="00A86BFD"/>
    <w:rsid w:val="00A87B0C"/>
    <w:rsid w:val="00A87BA2"/>
    <w:rsid w:val="00A87CF1"/>
    <w:rsid w:val="00A87F0D"/>
    <w:rsid w:val="00A9001C"/>
    <w:rsid w:val="00A9025C"/>
    <w:rsid w:val="00A90557"/>
    <w:rsid w:val="00A90AD4"/>
    <w:rsid w:val="00A9107F"/>
    <w:rsid w:val="00A916DB"/>
    <w:rsid w:val="00A91E1E"/>
    <w:rsid w:val="00A92272"/>
    <w:rsid w:val="00A92612"/>
    <w:rsid w:val="00A92E9C"/>
    <w:rsid w:val="00A94C2A"/>
    <w:rsid w:val="00A950DC"/>
    <w:rsid w:val="00A9579D"/>
    <w:rsid w:val="00A959C0"/>
    <w:rsid w:val="00A95CDD"/>
    <w:rsid w:val="00A95D40"/>
    <w:rsid w:val="00A95E26"/>
    <w:rsid w:val="00A96079"/>
    <w:rsid w:val="00A96708"/>
    <w:rsid w:val="00A96F99"/>
    <w:rsid w:val="00A97052"/>
    <w:rsid w:val="00A9780A"/>
    <w:rsid w:val="00AA0107"/>
    <w:rsid w:val="00AA065C"/>
    <w:rsid w:val="00AA0937"/>
    <w:rsid w:val="00AA0C2C"/>
    <w:rsid w:val="00AA0C5E"/>
    <w:rsid w:val="00AA0F57"/>
    <w:rsid w:val="00AA13DD"/>
    <w:rsid w:val="00AA15BC"/>
    <w:rsid w:val="00AA1CE3"/>
    <w:rsid w:val="00AA1D9F"/>
    <w:rsid w:val="00AA1EC3"/>
    <w:rsid w:val="00AA202B"/>
    <w:rsid w:val="00AA283F"/>
    <w:rsid w:val="00AA303D"/>
    <w:rsid w:val="00AA30B2"/>
    <w:rsid w:val="00AA31EF"/>
    <w:rsid w:val="00AA36DF"/>
    <w:rsid w:val="00AA3896"/>
    <w:rsid w:val="00AA3FC4"/>
    <w:rsid w:val="00AA41FC"/>
    <w:rsid w:val="00AA4BCD"/>
    <w:rsid w:val="00AA4C51"/>
    <w:rsid w:val="00AA5232"/>
    <w:rsid w:val="00AA627D"/>
    <w:rsid w:val="00AA63F9"/>
    <w:rsid w:val="00AA7057"/>
    <w:rsid w:val="00AA7E6D"/>
    <w:rsid w:val="00AB0661"/>
    <w:rsid w:val="00AB0FD3"/>
    <w:rsid w:val="00AB11E7"/>
    <w:rsid w:val="00AB1593"/>
    <w:rsid w:val="00AB16F5"/>
    <w:rsid w:val="00AB1AFE"/>
    <w:rsid w:val="00AB1D91"/>
    <w:rsid w:val="00AB30CF"/>
    <w:rsid w:val="00AB32F0"/>
    <w:rsid w:val="00AB3A1F"/>
    <w:rsid w:val="00AB3BC0"/>
    <w:rsid w:val="00AB4A0F"/>
    <w:rsid w:val="00AB4C3C"/>
    <w:rsid w:val="00AB5468"/>
    <w:rsid w:val="00AB6447"/>
    <w:rsid w:val="00AB70D3"/>
    <w:rsid w:val="00AB78B7"/>
    <w:rsid w:val="00AB7AE6"/>
    <w:rsid w:val="00AC00E5"/>
    <w:rsid w:val="00AC08B2"/>
    <w:rsid w:val="00AC11C2"/>
    <w:rsid w:val="00AC195B"/>
    <w:rsid w:val="00AC1EE9"/>
    <w:rsid w:val="00AC2661"/>
    <w:rsid w:val="00AC2ABA"/>
    <w:rsid w:val="00AC2E43"/>
    <w:rsid w:val="00AC2F4C"/>
    <w:rsid w:val="00AC2FEE"/>
    <w:rsid w:val="00AC36E4"/>
    <w:rsid w:val="00AC3820"/>
    <w:rsid w:val="00AC3B4D"/>
    <w:rsid w:val="00AC4005"/>
    <w:rsid w:val="00AC40CE"/>
    <w:rsid w:val="00AC4A31"/>
    <w:rsid w:val="00AC56F8"/>
    <w:rsid w:val="00AC5DBC"/>
    <w:rsid w:val="00AC5FE4"/>
    <w:rsid w:val="00AC6807"/>
    <w:rsid w:val="00AC6C2F"/>
    <w:rsid w:val="00AC701E"/>
    <w:rsid w:val="00AC77A2"/>
    <w:rsid w:val="00AC7A35"/>
    <w:rsid w:val="00AD0195"/>
    <w:rsid w:val="00AD0256"/>
    <w:rsid w:val="00AD0679"/>
    <w:rsid w:val="00AD08B8"/>
    <w:rsid w:val="00AD0A56"/>
    <w:rsid w:val="00AD0C43"/>
    <w:rsid w:val="00AD0CD9"/>
    <w:rsid w:val="00AD1069"/>
    <w:rsid w:val="00AD1197"/>
    <w:rsid w:val="00AD1422"/>
    <w:rsid w:val="00AD1624"/>
    <w:rsid w:val="00AD1779"/>
    <w:rsid w:val="00AD17B0"/>
    <w:rsid w:val="00AD1CC6"/>
    <w:rsid w:val="00AD1CD4"/>
    <w:rsid w:val="00AD1FC7"/>
    <w:rsid w:val="00AD20B6"/>
    <w:rsid w:val="00AD2492"/>
    <w:rsid w:val="00AD2B5D"/>
    <w:rsid w:val="00AD31B8"/>
    <w:rsid w:val="00AD39B3"/>
    <w:rsid w:val="00AD402B"/>
    <w:rsid w:val="00AD4EA4"/>
    <w:rsid w:val="00AD4EDB"/>
    <w:rsid w:val="00AD4FAE"/>
    <w:rsid w:val="00AD56CE"/>
    <w:rsid w:val="00AD5736"/>
    <w:rsid w:val="00AD5805"/>
    <w:rsid w:val="00AD5B18"/>
    <w:rsid w:val="00AD5CE9"/>
    <w:rsid w:val="00AD61BB"/>
    <w:rsid w:val="00AD65FF"/>
    <w:rsid w:val="00AD73B3"/>
    <w:rsid w:val="00AD7B13"/>
    <w:rsid w:val="00AE0A86"/>
    <w:rsid w:val="00AE10AA"/>
    <w:rsid w:val="00AE1ABF"/>
    <w:rsid w:val="00AE1CD2"/>
    <w:rsid w:val="00AE1FB6"/>
    <w:rsid w:val="00AE2773"/>
    <w:rsid w:val="00AE2850"/>
    <w:rsid w:val="00AE33E9"/>
    <w:rsid w:val="00AE363C"/>
    <w:rsid w:val="00AE41B1"/>
    <w:rsid w:val="00AE448C"/>
    <w:rsid w:val="00AE4770"/>
    <w:rsid w:val="00AE4A7D"/>
    <w:rsid w:val="00AE4DB6"/>
    <w:rsid w:val="00AE5434"/>
    <w:rsid w:val="00AE55E0"/>
    <w:rsid w:val="00AE5D60"/>
    <w:rsid w:val="00AE68BF"/>
    <w:rsid w:val="00AE6C06"/>
    <w:rsid w:val="00AE6C97"/>
    <w:rsid w:val="00AE735F"/>
    <w:rsid w:val="00AE7562"/>
    <w:rsid w:val="00AE75E1"/>
    <w:rsid w:val="00AE7930"/>
    <w:rsid w:val="00AF01F0"/>
    <w:rsid w:val="00AF04E1"/>
    <w:rsid w:val="00AF1236"/>
    <w:rsid w:val="00AF136C"/>
    <w:rsid w:val="00AF1743"/>
    <w:rsid w:val="00AF18DC"/>
    <w:rsid w:val="00AF1ABA"/>
    <w:rsid w:val="00AF2662"/>
    <w:rsid w:val="00AF2A6F"/>
    <w:rsid w:val="00AF2C31"/>
    <w:rsid w:val="00AF2FAB"/>
    <w:rsid w:val="00AF2FAF"/>
    <w:rsid w:val="00AF3BC8"/>
    <w:rsid w:val="00AF3EB5"/>
    <w:rsid w:val="00AF43F4"/>
    <w:rsid w:val="00AF449D"/>
    <w:rsid w:val="00AF4770"/>
    <w:rsid w:val="00AF4C55"/>
    <w:rsid w:val="00AF4F06"/>
    <w:rsid w:val="00AF58A7"/>
    <w:rsid w:val="00AF5C00"/>
    <w:rsid w:val="00AF6869"/>
    <w:rsid w:val="00AF6A22"/>
    <w:rsid w:val="00AF72AD"/>
    <w:rsid w:val="00B000C6"/>
    <w:rsid w:val="00B00496"/>
    <w:rsid w:val="00B0121B"/>
    <w:rsid w:val="00B02B8A"/>
    <w:rsid w:val="00B02E1B"/>
    <w:rsid w:val="00B038AC"/>
    <w:rsid w:val="00B049ED"/>
    <w:rsid w:val="00B050F6"/>
    <w:rsid w:val="00B053F2"/>
    <w:rsid w:val="00B05497"/>
    <w:rsid w:val="00B056F3"/>
    <w:rsid w:val="00B05BAB"/>
    <w:rsid w:val="00B072D8"/>
    <w:rsid w:val="00B0798D"/>
    <w:rsid w:val="00B07FAC"/>
    <w:rsid w:val="00B102FB"/>
    <w:rsid w:val="00B10383"/>
    <w:rsid w:val="00B103AC"/>
    <w:rsid w:val="00B10C62"/>
    <w:rsid w:val="00B11136"/>
    <w:rsid w:val="00B1153D"/>
    <w:rsid w:val="00B12338"/>
    <w:rsid w:val="00B14273"/>
    <w:rsid w:val="00B1427A"/>
    <w:rsid w:val="00B14608"/>
    <w:rsid w:val="00B1476C"/>
    <w:rsid w:val="00B14995"/>
    <w:rsid w:val="00B14DA6"/>
    <w:rsid w:val="00B163BA"/>
    <w:rsid w:val="00B16811"/>
    <w:rsid w:val="00B16CD1"/>
    <w:rsid w:val="00B17423"/>
    <w:rsid w:val="00B176AF"/>
    <w:rsid w:val="00B17A35"/>
    <w:rsid w:val="00B17CA4"/>
    <w:rsid w:val="00B17D16"/>
    <w:rsid w:val="00B201FD"/>
    <w:rsid w:val="00B20303"/>
    <w:rsid w:val="00B20BBB"/>
    <w:rsid w:val="00B21301"/>
    <w:rsid w:val="00B21369"/>
    <w:rsid w:val="00B2179E"/>
    <w:rsid w:val="00B21C45"/>
    <w:rsid w:val="00B226EB"/>
    <w:rsid w:val="00B22C78"/>
    <w:rsid w:val="00B22E3C"/>
    <w:rsid w:val="00B23042"/>
    <w:rsid w:val="00B2335C"/>
    <w:rsid w:val="00B24518"/>
    <w:rsid w:val="00B24628"/>
    <w:rsid w:val="00B246BE"/>
    <w:rsid w:val="00B24E2B"/>
    <w:rsid w:val="00B24F9C"/>
    <w:rsid w:val="00B251A3"/>
    <w:rsid w:val="00B262D3"/>
    <w:rsid w:val="00B26446"/>
    <w:rsid w:val="00B26ADB"/>
    <w:rsid w:val="00B26DFE"/>
    <w:rsid w:val="00B26E7E"/>
    <w:rsid w:val="00B27157"/>
    <w:rsid w:val="00B274B0"/>
    <w:rsid w:val="00B276EC"/>
    <w:rsid w:val="00B3006F"/>
    <w:rsid w:val="00B30357"/>
    <w:rsid w:val="00B30767"/>
    <w:rsid w:val="00B318D1"/>
    <w:rsid w:val="00B31980"/>
    <w:rsid w:val="00B31F93"/>
    <w:rsid w:val="00B321CC"/>
    <w:rsid w:val="00B32975"/>
    <w:rsid w:val="00B34470"/>
    <w:rsid w:val="00B347F6"/>
    <w:rsid w:val="00B3490C"/>
    <w:rsid w:val="00B34991"/>
    <w:rsid w:val="00B34B61"/>
    <w:rsid w:val="00B34E9C"/>
    <w:rsid w:val="00B355D0"/>
    <w:rsid w:val="00B35803"/>
    <w:rsid w:val="00B36014"/>
    <w:rsid w:val="00B361B6"/>
    <w:rsid w:val="00B3633A"/>
    <w:rsid w:val="00B375DC"/>
    <w:rsid w:val="00B3762F"/>
    <w:rsid w:val="00B376C8"/>
    <w:rsid w:val="00B37E63"/>
    <w:rsid w:val="00B37F77"/>
    <w:rsid w:val="00B40F0E"/>
    <w:rsid w:val="00B41F0C"/>
    <w:rsid w:val="00B42DC2"/>
    <w:rsid w:val="00B4326A"/>
    <w:rsid w:val="00B43CDD"/>
    <w:rsid w:val="00B43FA8"/>
    <w:rsid w:val="00B4471D"/>
    <w:rsid w:val="00B44858"/>
    <w:rsid w:val="00B44B2C"/>
    <w:rsid w:val="00B45888"/>
    <w:rsid w:val="00B45B91"/>
    <w:rsid w:val="00B45D4D"/>
    <w:rsid w:val="00B46059"/>
    <w:rsid w:val="00B46159"/>
    <w:rsid w:val="00B461BC"/>
    <w:rsid w:val="00B462B5"/>
    <w:rsid w:val="00B4782A"/>
    <w:rsid w:val="00B500D1"/>
    <w:rsid w:val="00B506BB"/>
    <w:rsid w:val="00B510D2"/>
    <w:rsid w:val="00B51488"/>
    <w:rsid w:val="00B519A5"/>
    <w:rsid w:val="00B51A34"/>
    <w:rsid w:val="00B51BE7"/>
    <w:rsid w:val="00B5233E"/>
    <w:rsid w:val="00B52A59"/>
    <w:rsid w:val="00B52E18"/>
    <w:rsid w:val="00B53A19"/>
    <w:rsid w:val="00B53F88"/>
    <w:rsid w:val="00B54B66"/>
    <w:rsid w:val="00B54CF8"/>
    <w:rsid w:val="00B54FBE"/>
    <w:rsid w:val="00B5500B"/>
    <w:rsid w:val="00B55F39"/>
    <w:rsid w:val="00B569EA"/>
    <w:rsid w:val="00B570F8"/>
    <w:rsid w:val="00B571A8"/>
    <w:rsid w:val="00B5745D"/>
    <w:rsid w:val="00B57925"/>
    <w:rsid w:val="00B57A42"/>
    <w:rsid w:val="00B57BBC"/>
    <w:rsid w:val="00B57E79"/>
    <w:rsid w:val="00B60D69"/>
    <w:rsid w:val="00B613F0"/>
    <w:rsid w:val="00B61D5F"/>
    <w:rsid w:val="00B62565"/>
    <w:rsid w:val="00B62754"/>
    <w:rsid w:val="00B62903"/>
    <w:rsid w:val="00B62CA8"/>
    <w:rsid w:val="00B63367"/>
    <w:rsid w:val="00B639AF"/>
    <w:rsid w:val="00B63DDB"/>
    <w:rsid w:val="00B63ECC"/>
    <w:rsid w:val="00B64C93"/>
    <w:rsid w:val="00B6521C"/>
    <w:rsid w:val="00B652CA"/>
    <w:rsid w:val="00B6573F"/>
    <w:rsid w:val="00B65BEA"/>
    <w:rsid w:val="00B66444"/>
    <w:rsid w:val="00B67143"/>
    <w:rsid w:val="00B675FE"/>
    <w:rsid w:val="00B70718"/>
    <w:rsid w:val="00B71292"/>
    <w:rsid w:val="00B71293"/>
    <w:rsid w:val="00B71E12"/>
    <w:rsid w:val="00B72062"/>
    <w:rsid w:val="00B722B4"/>
    <w:rsid w:val="00B727E5"/>
    <w:rsid w:val="00B728F3"/>
    <w:rsid w:val="00B73421"/>
    <w:rsid w:val="00B73468"/>
    <w:rsid w:val="00B73885"/>
    <w:rsid w:val="00B73F61"/>
    <w:rsid w:val="00B747DF"/>
    <w:rsid w:val="00B74A64"/>
    <w:rsid w:val="00B75108"/>
    <w:rsid w:val="00B75575"/>
    <w:rsid w:val="00B75852"/>
    <w:rsid w:val="00B764A8"/>
    <w:rsid w:val="00B76AC3"/>
    <w:rsid w:val="00B76F5F"/>
    <w:rsid w:val="00B77647"/>
    <w:rsid w:val="00B77BF8"/>
    <w:rsid w:val="00B80087"/>
    <w:rsid w:val="00B8016B"/>
    <w:rsid w:val="00B80C43"/>
    <w:rsid w:val="00B80F0A"/>
    <w:rsid w:val="00B8130E"/>
    <w:rsid w:val="00B8195B"/>
    <w:rsid w:val="00B81BEB"/>
    <w:rsid w:val="00B8214A"/>
    <w:rsid w:val="00B822CB"/>
    <w:rsid w:val="00B824A6"/>
    <w:rsid w:val="00B82863"/>
    <w:rsid w:val="00B82911"/>
    <w:rsid w:val="00B82A84"/>
    <w:rsid w:val="00B82C78"/>
    <w:rsid w:val="00B82DAD"/>
    <w:rsid w:val="00B82F3E"/>
    <w:rsid w:val="00B83066"/>
    <w:rsid w:val="00B83FA2"/>
    <w:rsid w:val="00B842E3"/>
    <w:rsid w:val="00B84EB6"/>
    <w:rsid w:val="00B85AB2"/>
    <w:rsid w:val="00B8665E"/>
    <w:rsid w:val="00B86C9E"/>
    <w:rsid w:val="00B87A3A"/>
    <w:rsid w:val="00B87FE4"/>
    <w:rsid w:val="00B90245"/>
    <w:rsid w:val="00B914D8"/>
    <w:rsid w:val="00B919FB"/>
    <w:rsid w:val="00B91D5A"/>
    <w:rsid w:val="00B91F60"/>
    <w:rsid w:val="00B9237A"/>
    <w:rsid w:val="00B9314B"/>
    <w:rsid w:val="00B93703"/>
    <w:rsid w:val="00B93C0E"/>
    <w:rsid w:val="00B94272"/>
    <w:rsid w:val="00B94281"/>
    <w:rsid w:val="00B9479C"/>
    <w:rsid w:val="00B94E08"/>
    <w:rsid w:val="00B961A4"/>
    <w:rsid w:val="00B967C3"/>
    <w:rsid w:val="00B968A3"/>
    <w:rsid w:val="00B97A20"/>
    <w:rsid w:val="00B97A93"/>
    <w:rsid w:val="00B97BD0"/>
    <w:rsid w:val="00BA0372"/>
    <w:rsid w:val="00BA1089"/>
    <w:rsid w:val="00BA1ADB"/>
    <w:rsid w:val="00BA1D09"/>
    <w:rsid w:val="00BA20B8"/>
    <w:rsid w:val="00BA23B8"/>
    <w:rsid w:val="00BA24B4"/>
    <w:rsid w:val="00BA25D1"/>
    <w:rsid w:val="00BA2760"/>
    <w:rsid w:val="00BA2810"/>
    <w:rsid w:val="00BA3133"/>
    <w:rsid w:val="00BA32E1"/>
    <w:rsid w:val="00BA3A1D"/>
    <w:rsid w:val="00BA3E09"/>
    <w:rsid w:val="00BA4427"/>
    <w:rsid w:val="00BA4531"/>
    <w:rsid w:val="00BA46DB"/>
    <w:rsid w:val="00BA48AE"/>
    <w:rsid w:val="00BA54D3"/>
    <w:rsid w:val="00BA54F0"/>
    <w:rsid w:val="00BA559E"/>
    <w:rsid w:val="00BA5A0B"/>
    <w:rsid w:val="00BA5BF5"/>
    <w:rsid w:val="00BA5ED4"/>
    <w:rsid w:val="00BA6277"/>
    <w:rsid w:val="00BA6505"/>
    <w:rsid w:val="00BA71C8"/>
    <w:rsid w:val="00BA7271"/>
    <w:rsid w:val="00BA7281"/>
    <w:rsid w:val="00BA7376"/>
    <w:rsid w:val="00BA7472"/>
    <w:rsid w:val="00BA77E9"/>
    <w:rsid w:val="00BA7D54"/>
    <w:rsid w:val="00BB10C3"/>
    <w:rsid w:val="00BB1199"/>
    <w:rsid w:val="00BB11CD"/>
    <w:rsid w:val="00BB1C03"/>
    <w:rsid w:val="00BB292C"/>
    <w:rsid w:val="00BB2D05"/>
    <w:rsid w:val="00BB2ED2"/>
    <w:rsid w:val="00BB3028"/>
    <w:rsid w:val="00BB3995"/>
    <w:rsid w:val="00BB4168"/>
    <w:rsid w:val="00BB4349"/>
    <w:rsid w:val="00BB4B8D"/>
    <w:rsid w:val="00BB5233"/>
    <w:rsid w:val="00BB6137"/>
    <w:rsid w:val="00BB62CF"/>
    <w:rsid w:val="00BB63DB"/>
    <w:rsid w:val="00BB6629"/>
    <w:rsid w:val="00BB6854"/>
    <w:rsid w:val="00BB686F"/>
    <w:rsid w:val="00BB736C"/>
    <w:rsid w:val="00BB7A68"/>
    <w:rsid w:val="00BB7FD9"/>
    <w:rsid w:val="00BC04BE"/>
    <w:rsid w:val="00BC134F"/>
    <w:rsid w:val="00BC1611"/>
    <w:rsid w:val="00BC1955"/>
    <w:rsid w:val="00BC1CCD"/>
    <w:rsid w:val="00BC1E6B"/>
    <w:rsid w:val="00BC2BC8"/>
    <w:rsid w:val="00BC321C"/>
    <w:rsid w:val="00BC39A2"/>
    <w:rsid w:val="00BC40B7"/>
    <w:rsid w:val="00BC46BA"/>
    <w:rsid w:val="00BC57B7"/>
    <w:rsid w:val="00BC5E24"/>
    <w:rsid w:val="00BC62DD"/>
    <w:rsid w:val="00BC62F9"/>
    <w:rsid w:val="00BC6618"/>
    <w:rsid w:val="00BC6859"/>
    <w:rsid w:val="00BC6F3C"/>
    <w:rsid w:val="00BD0374"/>
    <w:rsid w:val="00BD12E6"/>
    <w:rsid w:val="00BD1C7C"/>
    <w:rsid w:val="00BD1F0C"/>
    <w:rsid w:val="00BD1F87"/>
    <w:rsid w:val="00BD23A9"/>
    <w:rsid w:val="00BD2BD3"/>
    <w:rsid w:val="00BD32CA"/>
    <w:rsid w:val="00BD365D"/>
    <w:rsid w:val="00BD3D83"/>
    <w:rsid w:val="00BD3FF6"/>
    <w:rsid w:val="00BD40EB"/>
    <w:rsid w:val="00BD4DDD"/>
    <w:rsid w:val="00BD50CC"/>
    <w:rsid w:val="00BD5339"/>
    <w:rsid w:val="00BD5538"/>
    <w:rsid w:val="00BD56F9"/>
    <w:rsid w:val="00BD5AA5"/>
    <w:rsid w:val="00BD5C65"/>
    <w:rsid w:val="00BD6585"/>
    <w:rsid w:val="00BD6CF3"/>
    <w:rsid w:val="00BD7D39"/>
    <w:rsid w:val="00BE02BA"/>
    <w:rsid w:val="00BE07E5"/>
    <w:rsid w:val="00BE1598"/>
    <w:rsid w:val="00BE1B5B"/>
    <w:rsid w:val="00BE2109"/>
    <w:rsid w:val="00BE22FB"/>
    <w:rsid w:val="00BE3137"/>
    <w:rsid w:val="00BE3429"/>
    <w:rsid w:val="00BE3C9E"/>
    <w:rsid w:val="00BE4251"/>
    <w:rsid w:val="00BE4F72"/>
    <w:rsid w:val="00BE535E"/>
    <w:rsid w:val="00BE5D85"/>
    <w:rsid w:val="00BE5DD2"/>
    <w:rsid w:val="00BE5FA5"/>
    <w:rsid w:val="00BE63B9"/>
    <w:rsid w:val="00BE66C3"/>
    <w:rsid w:val="00BE689B"/>
    <w:rsid w:val="00BE6DE8"/>
    <w:rsid w:val="00BE77C4"/>
    <w:rsid w:val="00BE7839"/>
    <w:rsid w:val="00BE7ECE"/>
    <w:rsid w:val="00BF075A"/>
    <w:rsid w:val="00BF10D3"/>
    <w:rsid w:val="00BF1162"/>
    <w:rsid w:val="00BF1309"/>
    <w:rsid w:val="00BF14F4"/>
    <w:rsid w:val="00BF1FDA"/>
    <w:rsid w:val="00BF2078"/>
    <w:rsid w:val="00BF2158"/>
    <w:rsid w:val="00BF224C"/>
    <w:rsid w:val="00BF273A"/>
    <w:rsid w:val="00BF2C2F"/>
    <w:rsid w:val="00BF3507"/>
    <w:rsid w:val="00BF3E06"/>
    <w:rsid w:val="00BF3EE4"/>
    <w:rsid w:val="00BF44FD"/>
    <w:rsid w:val="00BF496A"/>
    <w:rsid w:val="00BF572A"/>
    <w:rsid w:val="00BF5E36"/>
    <w:rsid w:val="00BF6306"/>
    <w:rsid w:val="00BF6A59"/>
    <w:rsid w:val="00BF7964"/>
    <w:rsid w:val="00C0023E"/>
    <w:rsid w:val="00C00F9B"/>
    <w:rsid w:val="00C01064"/>
    <w:rsid w:val="00C01566"/>
    <w:rsid w:val="00C01E10"/>
    <w:rsid w:val="00C02376"/>
    <w:rsid w:val="00C0361E"/>
    <w:rsid w:val="00C0373E"/>
    <w:rsid w:val="00C047BA"/>
    <w:rsid w:val="00C051CB"/>
    <w:rsid w:val="00C05C3F"/>
    <w:rsid w:val="00C05D2F"/>
    <w:rsid w:val="00C0696A"/>
    <w:rsid w:val="00C06A9E"/>
    <w:rsid w:val="00C071DE"/>
    <w:rsid w:val="00C07236"/>
    <w:rsid w:val="00C07380"/>
    <w:rsid w:val="00C07BED"/>
    <w:rsid w:val="00C104FD"/>
    <w:rsid w:val="00C10866"/>
    <w:rsid w:val="00C11B51"/>
    <w:rsid w:val="00C11D80"/>
    <w:rsid w:val="00C1216C"/>
    <w:rsid w:val="00C1217C"/>
    <w:rsid w:val="00C129C7"/>
    <w:rsid w:val="00C129D7"/>
    <w:rsid w:val="00C12E8D"/>
    <w:rsid w:val="00C1388B"/>
    <w:rsid w:val="00C138DD"/>
    <w:rsid w:val="00C13A15"/>
    <w:rsid w:val="00C13F4F"/>
    <w:rsid w:val="00C145D9"/>
    <w:rsid w:val="00C14757"/>
    <w:rsid w:val="00C148F1"/>
    <w:rsid w:val="00C14B13"/>
    <w:rsid w:val="00C154FA"/>
    <w:rsid w:val="00C15605"/>
    <w:rsid w:val="00C15818"/>
    <w:rsid w:val="00C160EA"/>
    <w:rsid w:val="00C16157"/>
    <w:rsid w:val="00C16436"/>
    <w:rsid w:val="00C16541"/>
    <w:rsid w:val="00C16B38"/>
    <w:rsid w:val="00C17D3B"/>
    <w:rsid w:val="00C20280"/>
    <w:rsid w:val="00C2080B"/>
    <w:rsid w:val="00C211EB"/>
    <w:rsid w:val="00C21DA0"/>
    <w:rsid w:val="00C224C5"/>
    <w:rsid w:val="00C22D77"/>
    <w:rsid w:val="00C23601"/>
    <w:rsid w:val="00C2383E"/>
    <w:rsid w:val="00C24445"/>
    <w:rsid w:val="00C24448"/>
    <w:rsid w:val="00C2470D"/>
    <w:rsid w:val="00C251E4"/>
    <w:rsid w:val="00C255FF"/>
    <w:rsid w:val="00C25C26"/>
    <w:rsid w:val="00C2647A"/>
    <w:rsid w:val="00C26732"/>
    <w:rsid w:val="00C2676B"/>
    <w:rsid w:val="00C27030"/>
    <w:rsid w:val="00C2726E"/>
    <w:rsid w:val="00C30B0C"/>
    <w:rsid w:val="00C30F64"/>
    <w:rsid w:val="00C31312"/>
    <w:rsid w:val="00C318FC"/>
    <w:rsid w:val="00C3275C"/>
    <w:rsid w:val="00C3276B"/>
    <w:rsid w:val="00C33061"/>
    <w:rsid w:val="00C33432"/>
    <w:rsid w:val="00C33CA8"/>
    <w:rsid w:val="00C33F13"/>
    <w:rsid w:val="00C345FB"/>
    <w:rsid w:val="00C34D1B"/>
    <w:rsid w:val="00C34DB1"/>
    <w:rsid w:val="00C34E05"/>
    <w:rsid w:val="00C35090"/>
    <w:rsid w:val="00C352B9"/>
    <w:rsid w:val="00C352D7"/>
    <w:rsid w:val="00C35574"/>
    <w:rsid w:val="00C35AC7"/>
    <w:rsid w:val="00C36016"/>
    <w:rsid w:val="00C364A3"/>
    <w:rsid w:val="00C36908"/>
    <w:rsid w:val="00C36B48"/>
    <w:rsid w:val="00C408AB"/>
    <w:rsid w:val="00C4137F"/>
    <w:rsid w:val="00C41565"/>
    <w:rsid w:val="00C419E6"/>
    <w:rsid w:val="00C41AD7"/>
    <w:rsid w:val="00C4238B"/>
    <w:rsid w:val="00C423B6"/>
    <w:rsid w:val="00C426D6"/>
    <w:rsid w:val="00C427CC"/>
    <w:rsid w:val="00C431DA"/>
    <w:rsid w:val="00C43E45"/>
    <w:rsid w:val="00C43FE0"/>
    <w:rsid w:val="00C4459B"/>
    <w:rsid w:val="00C449AF"/>
    <w:rsid w:val="00C44C1B"/>
    <w:rsid w:val="00C44C37"/>
    <w:rsid w:val="00C4517C"/>
    <w:rsid w:val="00C451B2"/>
    <w:rsid w:val="00C45D1A"/>
    <w:rsid w:val="00C46890"/>
    <w:rsid w:val="00C47DFB"/>
    <w:rsid w:val="00C47DFF"/>
    <w:rsid w:val="00C47E68"/>
    <w:rsid w:val="00C50064"/>
    <w:rsid w:val="00C50291"/>
    <w:rsid w:val="00C5069C"/>
    <w:rsid w:val="00C5080E"/>
    <w:rsid w:val="00C50F11"/>
    <w:rsid w:val="00C51350"/>
    <w:rsid w:val="00C5219C"/>
    <w:rsid w:val="00C5254E"/>
    <w:rsid w:val="00C525E2"/>
    <w:rsid w:val="00C52768"/>
    <w:rsid w:val="00C52E0F"/>
    <w:rsid w:val="00C53047"/>
    <w:rsid w:val="00C530AA"/>
    <w:rsid w:val="00C53117"/>
    <w:rsid w:val="00C533B3"/>
    <w:rsid w:val="00C53AC9"/>
    <w:rsid w:val="00C54832"/>
    <w:rsid w:val="00C54AF4"/>
    <w:rsid w:val="00C54E1F"/>
    <w:rsid w:val="00C5562A"/>
    <w:rsid w:val="00C5570E"/>
    <w:rsid w:val="00C557A1"/>
    <w:rsid w:val="00C56D68"/>
    <w:rsid w:val="00C57C01"/>
    <w:rsid w:val="00C57CF9"/>
    <w:rsid w:val="00C57FBC"/>
    <w:rsid w:val="00C60082"/>
    <w:rsid w:val="00C618DC"/>
    <w:rsid w:val="00C619F4"/>
    <w:rsid w:val="00C61AA7"/>
    <w:rsid w:val="00C61F07"/>
    <w:rsid w:val="00C6239B"/>
    <w:rsid w:val="00C627DF"/>
    <w:rsid w:val="00C63025"/>
    <w:rsid w:val="00C6314A"/>
    <w:rsid w:val="00C63190"/>
    <w:rsid w:val="00C6345F"/>
    <w:rsid w:val="00C638FE"/>
    <w:rsid w:val="00C63F91"/>
    <w:rsid w:val="00C64465"/>
    <w:rsid w:val="00C649B0"/>
    <w:rsid w:val="00C64DFF"/>
    <w:rsid w:val="00C64EDC"/>
    <w:rsid w:val="00C6521E"/>
    <w:rsid w:val="00C65885"/>
    <w:rsid w:val="00C663C7"/>
    <w:rsid w:val="00C66556"/>
    <w:rsid w:val="00C666F4"/>
    <w:rsid w:val="00C66A66"/>
    <w:rsid w:val="00C6742C"/>
    <w:rsid w:val="00C67B46"/>
    <w:rsid w:val="00C67D74"/>
    <w:rsid w:val="00C713EC"/>
    <w:rsid w:val="00C71902"/>
    <w:rsid w:val="00C71A56"/>
    <w:rsid w:val="00C73678"/>
    <w:rsid w:val="00C738EF"/>
    <w:rsid w:val="00C73D55"/>
    <w:rsid w:val="00C73E4F"/>
    <w:rsid w:val="00C73F5B"/>
    <w:rsid w:val="00C7462B"/>
    <w:rsid w:val="00C746B1"/>
    <w:rsid w:val="00C74E54"/>
    <w:rsid w:val="00C76AF3"/>
    <w:rsid w:val="00C7718D"/>
    <w:rsid w:val="00C7720B"/>
    <w:rsid w:val="00C77394"/>
    <w:rsid w:val="00C776D5"/>
    <w:rsid w:val="00C77CF7"/>
    <w:rsid w:val="00C80178"/>
    <w:rsid w:val="00C80212"/>
    <w:rsid w:val="00C80AA0"/>
    <w:rsid w:val="00C81198"/>
    <w:rsid w:val="00C81584"/>
    <w:rsid w:val="00C81952"/>
    <w:rsid w:val="00C81FD9"/>
    <w:rsid w:val="00C8232F"/>
    <w:rsid w:val="00C83741"/>
    <w:rsid w:val="00C837C0"/>
    <w:rsid w:val="00C83C34"/>
    <w:rsid w:val="00C83CB7"/>
    <w:rsid w:val="00C83FB2"/>
    <w:rsid w:val="00C8491C"/>
    <w:rsid w:val="00C84A3D"/>
    <w:rsid w:val="00C84E0B"/>
    <w:rsid w:val="00C857EC"/>
    <w:rsid w:val="00C859AB"/>
    <w:rsid w:val="00C85B30"/>
    <w:rsid w:val="00C85FA8"/>
    <w:rsid w:val="00C86060"/>
    <w:rsid w:val="00C861DD"/>
    <w:rsid w:val="00C86688"/>
    <w:rsid w:val="00C86BE4"/>
    <w:rsid w:val="00C8720E"/>
    <w:rsid w:val="00C87762"/>
    <w:rsid w:val="00C90F6B"/>
    <w:rsid w:val="00C91FC9"/>
    <w:rsid w:val="00C92342"/>
    <w:rsid w:val="00C92E25"/>
    <w:rsid w:val="00C92E9F"/>
    <w:rsid w:val="00C932FD"/>
    <w:rsid w:val="00C9377E"/>
    <w:rsid w:val="00C93964"/>
    <w:rsid w:val="00C93B69"/>
    <w:rsid w:val="00C93EB7"/>
    <w:rsid w:val="00C940FA"/>
    <w:rsid w:val="00C94207"/>
    <w:rsid w:val="00C9435A"/>
    <w:rsid w:val="00C94809"/>
    <w:rsid w:val="00C94CEB"/>
    <w:rsid w:val="00C94EEE"/>
    <w:rsid w:val="00C95253"/>
    <w:rsid w:val="00C95884"/>
    <w:rsid w:val="00C95A6D"/>
    <w:rsid w:val="00C96D5B"/>
    <w:rsid w:val="00C9704B"/>
    <w:rsid w:val="00C97561"/>
    <w:rsid w:val="00C97CCB"/>
    <w:rsid w:val="00CA029D"/>
    <w:rsid w:val="00CA0906"/>
    <w:rsid w:val="00CA11D0"/>
    <w:rsid w:val="00CA1281"/>
    <w:rsid w:val="00CA1A68"/>
    <w:rsid w:val="00CA2501"/>
    <w:rsid w:val="00CA2C54"/>
    <w:rsid w:val="00CA2F91"/>
    <w:rsid w:val="00CA30BE"/>
    <w:rsid w:val="00CA3116"/>
    <w:rsid w:val="00CA4392"/>
    <w:rsid w:val="00CA4430"/>
    <w:rsid w:val="00CA5353"/>
    <w:rsid w:val="00CA5CF0"/>
    <w:rsid w:val="00CA61EE"/>
    <w:rsid w:val="00CA6B32"/>
    <w:rsid w:val="00CA72C1"/>
    <w:rsid w:val="00CA74EA"/>
    <w:rsid w:val="00CB03AA"/>
    <w:rsid w:val="00CB060D"/>
    <w:rsid w:val="00CB0A99"/>
    <w:rsid w:val="00CB111A"/>
    <w:rsid w:val="00CB1496"/>
    <w:rsid w:val="00CB1FF6"/>
    <w:rsid w:val="00CB2663"/>
    <w:rsid w:val="00CB26BA"/>
    <w:rsid w:val="00CB2FEF"/>
    <w:rsid w:val="00CB3365"/>
    <w:rsid w:val="00CB3AD1"/>
    <w:rsid w:val="00CB3F12"/>
    <w:rsid w:val="00CB46F5"/>
    <w:rsid w:val="00CB5240"/>
    <w:rsid w:val="00CB54AD"/>
    <w:rsid w:val="00CB5A97"/>
    <w:rsid w:val="00CB5EE8"/>
    <w:rsid w:val="00CB6A8E"/>
    <w:rsid w:val="00CB7052"/>
    <w:rsid w:val="00CB7402"/>
    <w:rsid w:val="00CB74D8"/>
    <w:rsid w:val="00CB7757"/>
    <w:rsid w:val="00CB7C5C"/>
    <w:rsid w:val="00CB7F0D"/>
    <w:rsid w:val="00CC0751"/>
    <w:rsid w:val="00CC10BD"/>
    <w:rsid w:val="00CC1712"/>
    <w:rsid w:val="00CC2F9B"/>
    <w:rsid w:val="00CC3236"/>
    <w:rsid w:val="00CC3574"/>
    <w:rsid w:val="00CC3C5F"/>
    <w:rsid w:val="00CC46E8"/>
    <w:rsid w:val="00CC4B29"/>
    <w:rsid w:val="00CC4D00"/>
    <w:rsid w:val="00CC4FDE"/>
    <w:rsid w:val="00CC5279"/>
    <w:rsid w:val="00CC5359"/>
    <w:rsid w:val="00CC5465"/>
    <w:rsid w:val="00CC54A9"/>
    <w:rsid w:val="00CC54D3"/>
    <w:rsid w:val="00CC623F"/>
    <w:rsid w:val="00CC66DC"/>
    <w:rsid w:val="00CC680D"/>
    <w:rsid w:val="00CC6A4F"/>
    <w:rsid w:val="00CC6B62"/>
    <w:rsid w:val="00CC778C"/>
    <w:rsid w:val="00CC77AA"/>
    <w:rsid w:val="00CC7943"/>
    <w:rsid w:val="00CC7A9E"/>
    <w:rsid w:val="00CC7D88"/>
    <w:rsid w:val="00CC7F16"/>
    <w:rsid w:val="00CD01D5"/>
    <w:rsid w:val="00CD05B2"/>
    <w:rsid w:val="00CD0D61"/>
    <w:rsid w:val="00CD0EC1"/>
    <w:rsid w:val="00CD0F97"/>
    <w:rsid w:val="00CD0FD4"/>
    <w:rsid w:val="00CD0FE6"/>
    <w:rsid w:val="00CD25AD"/>
    <w:rsid w:val="00CD27DC"/>
    <w:rsid w:val="00CD29C1"/>
    <w:rsid w:val="00CD2A07"/>
    <w:rsid w:val="00CD2CCB"/>
    <w:rsid w:val="00CD2D1D"/>
    <w:rsid w:val="00CD2E48"/>
    <w:rsid w:val="00CD3D6A"/>
    <w:rsid w:val="00CD470C"/>
    <w:rsid w:val="00CD557A"/>
    <w:rsid w:val="00CD562F"/>
    <w:rsid w:val="00CD6270"/>
    <w:rsid w:val="00CD66FD"/>
    <w:rsid w:val="00CD6863"/>
    <w:rsid w:val="00CD6E6A"/>
    <w:rsid w:val="00CD716E"/>
    <w:rsid w:val="00CD7BB5"/>
    <w:rsid w:val="00CE007F"/>
    <w:rsid w:val="00CE00A8"/>
    <w:rsid w:val="00CE0396"/>
    <w:rsid w:val="00CE069C"/>
    <w:rsid w:val="00CE0C01"/>
    <w:rsid w:val="00CE1355"/>
    <w:rsid w:val="00CE143D"/>
    <w:rsid w:val="00CE17AE"/>
    <w:rsid w:val="00CE182B"/>
    <w:rsid w:val="00CE1940"/>
    <w:rsid w:val="00CE2C05"/>
    <w:rsid w:val="00CE3C7C"/>
    <w:rsid w:val="00CE3D49"/>
    <w:rsid w:val="00CE3DC1"/>
    <w:rsid w:val="00CE423A"/>
    <w:rsid w:val="00CE4E7B"/>
    <w:rsid w:val="00CE4FCF"/>
    <w:rsid w:val="00CE57A6"/>
    <w:rsid w:val="00CE59D5"/>
    <w:rsid w:val="00CE61B8"/>
    <w:rsid w:val="00CE6216"/>
    <w:rsid w:val="00CE64B0"/>
    <w:rsid w:val="00CE6671"/>
    <w:rsid w:val="00CE6861"/>
    <w:rsid w:val="00CE6EC2"/>
    <w:rsid w:val="00CE71A4"/>
    <w:rsid w:val="00CE71D3"/>
    <w:rsid w:val="00CE77B6"/>
    <w:rsid w:val="00CE7BA1"/>
    <w:rsid w:val="00CE7C0F"/>
    <w:rsid w:val="00CF0025"/>
    <w:rsid w:val="00CF033F"/>
    <w:rsid w:val="00CF0385"/>
    <w:rsid w:val="00CF0422"/>
    <w:rsid w:val="00CF05B5"/>
    <w:rsid w:val="00CF0A2A"/>
    <w:rsid w:val="00CF141F"/>
    <w:rsid w:val="00CF199C"/>
    <w:rsid w:val="00CF2027"/>
    <w:rsid w:val="00CF2588"/>
    <w:rsid w:val="00CF2689"/>
    <w:rsid w:val="00CF27AD"/>
    <w:rsid w:val="00CF313D"/>
    <w:rsid w:val="00CF3659"/>
    <w:rsid w:val="00CF4002"/>
    <w:rsid w:val="00CF56C6"/>
    <w:rsid w:val="00CF5F04"/>
    <w:rsid w:val="00CF622E"/>
    <w:rsid w:val="00CF6662"/>
    <w:rsid w:val="00CF6C6E"/>
    <w:rsid w:val="00CF6E32"/>
    <w:rsid w:val="00CF7615"/>
    <w:rsid w:val="00CF7D0A"/>
    <w:rsid w:val="00D00353"/>
    <w:rsid w:val="00D00987"/>
    <w:rsid w:val="00D00D21"/>
    <w:rsid w:val="00D00E57"/>
    <w:rsid w:val="00D01968"/>
    <w:rsid w:val="00D02DAE"/>
    <w:rsid w:val="00D03233"/>
    <w:rsid w:val="00D03E38"/>
    <w:rsid w:val="00D03FC0"/>
    <w:rsid w:val="00D041A9"/>
    <w:rsid w:val="00D04750"/>
    <w:rsid w:val="00D04834"/>
    <w:rsid w:val="00D04E8E"/>
    <w:rsid w:val="00D0542C"/>
    <w:rsid w:val="00D05532"/>
    <w:rsid w:val="00D05A16"/>
    <w:rsid w:val="00D05CD0"/>
    <w:rsid w:val="00D05F58"/>
    <w:rsid w:val="00D061C1"/>
    <w:rsid w:val="00D0675B"/>
    <w:rsid w:val="00D06A9D"/>
    <w:rsid w:val="00D06DA9"/>
    <w:rsid w:val="00D06FFE"/>
    <w:rsid w:val="00D07004"/>
    <w:rsid w:val="00D07DD0"/>
    <w:rsid w:val="00D106A9"/>
    <w:rsid w:val="00D112C1"/>
    <w:rsid w:val="00D1165C"/>
    <w:rsid w:val="00D11BC6"/>
    <w:rsid w:val="00D12532"/>
    <w:rsid w:val="00D12A2C"/>
    <w:rsid w:val="00D12CA0"/>
    <w:rsid w:val="00D132B4"/>
    <w:rsid w:val="00D1387A"/>
    <w:rsid w:val="00D13896"/>
    <w:rsid w:val="00D1398F"/>
    <w:rsid w:val="00D139D6"/>
    <w:rsid w:val="00D13CBA"/>
    <w:rsid w:val="00D13E39"/>
    <w:rsid w:val="00D1401C"/>
    <w:rsid w:val="00D145AB"/>
    <w:rsid w:val="00D146B4"/>
    <w:rsid w:val="00D14D97"/>
    <w:rsid w:val="00D150F0"/>
    <w:rsid w:val="00D1546F"/>
    <w:rsid w:val="00D15B89"/>
    <w:rsid w:val="00D15D17"/>
    <w:rsid w:val="00D16176"/>
    <w:rsid w:val="00D1626F"/>
    <w:rsid w:val="00D163ED"/>
    <w:rsid w:val="00D1669E"/>
    <w:rsid w:val="00D1682D"/>
    <w:rsid w:val="00D16966"/>
    <w:rsid w:val="00D16C71"/>
    <w:rsid w:val="00D17BD8"/>
    <w:rsid w:val="00D17C42"/>
    <w:rsid w:val="00D2096F"/>
    <w:rsid w:val="00D20F68"/>
    <w:rsid w:val="00D20FEC"/>
    <w:rsid w:val="00D21D7F"/>
    <w:rsid w:val="00D227AE"/>
    <w:rsid w:val="00D22A48"/>
    <w:rsid w:val="00D22B02"/>
    <w:rsid w:val="00D22B06"/>
    <w:rsid w:val="00D22EEE"/>
    <w:rsid w:val="00D235D4"/>
    <w:rsid w:val="00D23614"/>
    <w:rsid w:val="00D246D5"/>
    <w:rsid w:val="00D248D2"/>
    <w:rsid w:val="00D24F48"/>
    <w:rsid w:val="00D24F83"/>
    <w:rsid w:val="00D253D3"/>
    <w:rsid w:val="00D26986"/>
    <w:rsid w:val="00D26A6D"/>
    <w:rsid w:val="00D26C28"/>
    <w:rsid w:val="00D276C4"/>
    <w:rsid w:val="00D278EE"/>
    <w:rsid w:val="00D27C63"/>
    <w:rsid w:val="00D3074B"/>
    <w:rsid w:val="00D30B61"/>
    <w:rsid w:val="00D30C1D"/>
    <w:rsid w:val="00D30E3D"/>
    <w:rsid w:val="00D31058"/>
    <w:rsid w:val="00D31441"/>
    <w:rsid w:val="00D31E3F"/>
    <w:rsid w:val="00D328F9"/>
    <w:rsid w:val="00D32E11"/>
    <w:rsid w:val="00D3332E"/>
    <w:rsid w:val="00D33702"/>
    <w:rsid w:val="00D33FA0"/>
    <w:rsid w:val="00D3442A"/>
    <w:rsid w:val="00D347F7"/>
    <w:rsid w:val="00D34C6B"/>
    <w:rsid w:val="00D34DA8"/>
    <w:rsid w:val="00D35319"/>
    <w:rsid w:val="00D35679"/>
    <w:rsid w:val="00D356AC"/>
    <w:rsid w:val="00D35A62"/>
    <w:rsid w:val="00D35D3D"/>
    <w:rsid w:val="00D363F0"/>
    <w:rsid w:val="00D36B1A"/>
    <w:rsid w:val="00D37325"/>
    <w:rsid w:val="00D3742F"/>
    <w:rsid w:val="00D375FD"/>
    <w:rsid w:val="00D37988"/>
    <w:rsid w:val="00D37AD2"/>
    <w:rsid w:val="00D37F42"/>
    <w:rsid w:val="00D405D1"/>
    <w:rsid w:val="00D40B31"/>
    <w:rsid w:val="00D40E49"/>
    <w:rsid w:val="00D40F21"/>
    <w:rsid w:val="00D4134E"/>
    <w:rsid w:val="00D4188B"/>
    <w:rsid w:val="00D41A7A"/>
    <w:rsid w:val="00D41FB0"/>
    <w:rsid w:val="00D427A6"/>
    <w:rsid w:val="00D43009"/>
    <w:rsid w:val="00D431D7"/>
    <w:rsid w:val="00D4391B"/>
    <w:rsid w:val="00D43B1B"/>
    <w:rsid w:val="00D43B43"/>
    <w:rsid w:val="00D440F1"/>
    <w:rsid w:val="00D44A54"/>
    <w:rsid w:val="00D455CD"/>
    <w:rsid w:val="00D45FA0"/>
    <w:rsid w:val="00D46EF6"/>
    <w:rsid w:val="00D50724"/>
    <w:rsid w:val="00D50DE5"/>
    <w:rsid w:val="00D50F82"/>
    <w:rsid w:val="00D51192"/>
    <w:rsid w:val="00D51BEA"/>
    <w:rsid w:val="00D52485"/>
    <w:rsid w:val="00D524EE"/>
    <w:rsid w:val="00D52921"/>
    <w:rsid w:val="00D52ED2"/>
    <w:rsid w:val="00D53407"/>
    <w:rsid w:val="00D53494"/>
    <w:rsid w:val="00D53887"/>
    <w:rsid w:val="00D54D0D"/>
    <w:rsid w:val="00D54D79"/>
    <w:rsid w:val="00D55026"/>
    <w:rsid w:val="00D559C3"/>
    <w:rsid w:val="00D55BDF"/>
    <w:rsid w:val="00D56116"/>
    <w:rsid w:val="00D562F5"/>
    <w:rsid w:val="00D566E1"/>
    <w:rsid w:val="00D56939"/>
    <w:rsid w:val="00D56962"/>
    <w:rsid w:val="00D56A96"/>
    <w:rsid w:val="00D571FA"/>
    <w:rsid w:val="00D57C5F"/>
    <w:rsid w:val="00D57C96"/>
    <w:rsid w:val="00D57FF9"/>
    <w:rsid w:val="00D60331"/>
    <w:rsid w:val="00D606F5"/>
    <w:rsid w:val="00D60D07"/>
    <w:rsid w:val="00D618AD"/>
    <w:rsid w:val="00D61996"/>
    <w:rsid w:val="00D619FA"/>
    <w:rsid w:val="00D61C43"/>
    <w:rsid w:val="00D6233B"/>
    <w:rsid w:val="00D62396"/>
    <w:rsid w:val="00D6241F"/>
    <w:rsid w:val="00D62940"/>
    <w:rsid w:val="00D62CB5"/>
    <w:rsid w:val="00D64675"/>
    <w:rsid w:val="00D64956"/>
    <w:rsid w:val="00D64C6F"/>
    <w:rsid w:val="00D64DA1"/>
    <w:rsid w:val="00D66216"/>
    <w:rsid w:val="00D665BA"/>
    <w:rsid w:val="00D668D8"/>
    <w:rsid w:val="00D67968"/>
    <w:rsid w:val="00D679B3"/>
    <w:rsid w:val="00D679BC"/>
    <w:rsid w:val="00D700D0"/>
    <w:rsid w:val="00D708BF"/>
    <w:rsid w:val="00D70DF3"/>
    <w:rsid w:val="00D71163"/>
    <w:rsid w:val="00D717D3"/>
    <w:rsid w:val="00D718AB"/>
    <w:rsid w:val="00D72220"/>
    <w:rsid w:val="00D72A74"/>
    <w:rsid w:val="00D7318F"/>
    <w:rsid w:val="00D731E2"/>
    <w:rsid w:val="00D732BB"/>
    <w:rsid w:val="00D746D0"/>
    <w:rsid w:val="00D74732"/>
    <w:rsid w:val="00D74A25"/>
    <w:rsid w:val="00D75BCA"/>
    <w:rsid w:val="00D762C1"/>
    <w:rsid w:val="00D7661A"/>
    <w:rsid w:val="00D76865"/>
    <w:rsid w:val="00D76FA1"/>
    <w:rsid w:val="00D774E3"/>
    <w:rsid w:val="00D77761"/>
    <w:rsid w:val="00D777C5"/>
    <w:rsid w:val="00D800CC"/>
    <w:rsid w:val="00D801D9"/>
    <w:rsid w:val="00D8053D"/>
    <w:rsid w:val="00D80AA1"/>
    <w:rsid w:val="00D80C88"/>
    <w:rsid w:val="00D810EE"/>
    <w:rsid w:val="00D811F2"/>
    <w:rsid w:val="00D81267"/>
    <w:rsid w:val="00D81714"/>
    <w:rsid w:val="00D83190"/>
    <w:rsid w:val="00D8329C"/>
    <w:rsid w:val="00D83928"/>
    <w:rsid w:val="00D84005"/>
    <w:rsid w:val="00D85F9C"/>
    <w:rsid w:val="00D86373"/>
    <w:rsid w:val="00D87011"/>
    <w:rsid w:val="00D87754"/>
    <w:rsid w:val="00D8779C"/>
    <w:rsid w:val="00D90343"/>
    <w:rsid w:val="00D90750"/>
    <w:rsid w:val="00D910F3"/>
    <w:rsid w:val="00D9225D"/>
    <w:rsid w:val="00D922A6"/>
    <w:rsid w:val="00D92631"/>
    <w:rsid w:val="00D929F5"/>
    <w:rsid w:val="00D94132"/>
    <w:rsid w:val="00D941D6"/>
    <w:rsid w:val="00D941FF"/>
    <w:rsid w:val="00D94696"/>
    <w:rsid w:val="00D94D0C"/>
    <w:rsid w:val="00D9522F"/>
    <w:rsid w:val="00D95272"/>
    <w:rsid w:val="00D955A1"/>
    <w:rsid w:val="00D95678"/>
    <w:rsid w:val="00D95ABA"/>
    <w:rsid w:val="00D9704D"/>
    <w:rsid w:val="00D970A0"/>
    <w:rsid w:val="00D97DC2"/>
    <w:rsid w:val="00D97F5F"/>
    <w:rsid w:val="00DA0621"/>
    <w:rsid w:val="00DA0831"/>
    <w:rsid w:val="00DA0F93"/>
    <w:rsid w:val="00DA11AC"/>
    <w:rsid w:val="00DA1466"/>
    <w:rsid w:val="00DA1821"/>
    <w:rsid w:val="00DA1964"/>
    <w:rsid w:val="00DA2558"/>
    <w:rsid w:val="00DA25A0"/>
    <w:rsid w:val="00DA3345"/>
    <w:rsid w:val="00DA34CF"/>
    <w:rsid w:val="00DA3994"/>
    <w:rsid w:val="00DA47E7"/>
    <w:rsid w:val="00DA49BC"/>
    <w:rsid w:val="00DA4CEB"/>
    <w:rsid w:val="00DA4DBC"/>
    <w:rsid w:val="00DA5161"/>
    <w:rsid w:val="00DA52FA"/>
    <w:rsid w:val="00DA550F"/>
    <w:rsid w:val="00DA557C"/>
    <w:rsid w:val="00DA58BE"/>
    <w:rsid w:val="00DA6860"/>
    <w:rsid w:val="00DA68B0"/>
    <w:rsid w:val="00DA6938"/>
    <w:rsid w:val="00DA6A18"/>
    <w:rsid w:val="00DA6D5A"/>
    <w:rsid w:val="00DA6E68"/>
    <w:rsid w:val="00DA6F57"/>
    <w:rsid w:val="00DA6F72"/>
    <w:rsid w:val="00DA7F2F"/>
    <w:rsid w:val="00DB0349"/>
    <w:rsid w:val="00DB0CDF"/>
    <w:rsid w:val="00DB0E97"/>
    <w:rsid w:val="00DB13A6"/>
    <w:rsid w:val="00DB1DAB"/>
    <w:rsid w:val="00DB1F48"/>
    <w:rsid w:val="00DB2080"/>
    <w:rsid w:val="00DB20F5"/>
    <w:rsid w:val="00DB22AA"/>
    <w:rsid w:val="00DB23A2"/>
    <w:rsid w:val="00DB23BE"/>
    <w:rsid w:val="00DB2484"/>
    <w:rsid w:val="00DB26B2"/>
    <w:rsid w:val="00DB29A3"/>
    <w:rsid w:val="00DB38B9"/>
    <w:rsid w:val="00DB3F8D"/>
    <w:rsid w:val="00DB4AED"/>
    <w:rsid w:val="00DB4B61"/>
    <w:rsid w:val="00DB4F09"/>
    <w:rsid w:val="00DB5466"/>
    <w:rsid w:val="00DB591B"/>
    <w:rsid w:val="00DB5B0A"/>
    <w:rsid w:val="00DB5B57"/>
    <w:rsid w:val="00DB6298"/>
    <w:rsid w:val="00DB73D4"/>
    <w:rsid w:val="00DC088B"/>
    <w:rsid w:val="00DC0A76"/>
    <w:rsid w:val="00DC0E4F"/>
    <w:rsid w:val="00DC211F"/>
    <w:rsid w:val="00DC2B49"/>
    <w:rsid w:val="00DC3078"/>
    <w:rsid w:val="00DC33AF"/>
    <w:rsid w:val="00DC34FE"/>
    <w:rsid w:val="00DC4189"/>
    <w:rsid w:val="00DC4437"/>
    <w:rsid w:val="00DC47D7"/>
    <w:rsid w:val="00DC4B99"/>
    <w:rsid w:val="00DC4D2E"/>
    <w:rsid w:val="00DC679E"/>
    <w:rsid w:val="00DC6C44"/>
    <w:rsid w:val="00DC74C8"/>
    <w:rsid w:val="00DC7648"/>
    <w:rsid w:val="00DC7A87"/>
    <w:rsid w:val="00DC7AAF"/>
    <w:rsid w:val="00DC7B9C"/>
    <w:rsid w:val="00DC7BC5"/>
    <w:rsid w:val="00DC7DE6"/>
    <w:rsid w:val="00DC7DEE"/>
    <w:rsid w:val="00DC7F9E"/>
    <w:rsid w:val="00DD0715"/>
    <w:rsid w:val="00DD07A2"/>
    <w:rsid w:val="00DD093F"/>
    <w:rsid w:val="00DD0E15"/>
    <w:rsid w:val="00DD0EE8"/>
    <w:rsid w:val="00DD0FB0"/>
    <w:rsid w:val="00DD143C"/>
    <w:rsid w:val="00DD17A7"/>
    <w:rsid w:val="00DD1E32"/>
    <w:rsid w:val="00DD25C5"/>
    <w:rsid w:val="00DD2645"/>
    <w:rsid w:val="00DD2A80"/>
    <w:rsid w:val="00DD2AFD"/>
    <w:rsid w:val="00DD2CCA"/>
    <w:rsid w:val="00DD2F0B"/>
    <w:rsid w:val="00DD3484"/>
    <w:rsid w:val="00DD3FE2"/>
    <w:rsid w:val="00DD462D"/>
    <w:rsid w:val="00DD4C9D"/>
    <w:rsid w:val="00DD4EDB"/>
    <w:rsid w:val="00DD513D"/>
    <w:rsid w:val="00DD5BC0"/>
    <w:rsid w:val="00DD5CFA"/>
    <w:rsid w:val="00DD5DB8"/>
    <w:rsid w:val="00DD6043"/>
    <w:rsid w:val="00DD64FE"/>
    <w:rsid w:val="00DD7049"/>
    <w:rsid w:val="00DD7395"/>
    <w:rsid w:val="00DD7CFE"/>
    <w:rsid w:val="00DE006A"/>
    <w:rsid w:val="00DE0519"/>
    <w:rsid w:val="00DE0ED0"/>
    <w:rsid w:val="00DE1662"/>
    <w:rsid w:val="00DE23AB"/>
    <w:rsid w:val="00DE284D"/>
    <w:rsid w:val="00DE3DD2"/>
    <w:rsid w:val="00DE4728"/>
    <w:rsid w:val="00DE4E57"/>
    <w:rsid w:val="00DE58F1"/>
    <w:rsid w:val="00DE5D81"/>
    <w:rsid w:val="00DE60B2"/>
    <w:rsid w:val="00DE73DC"/>
    <w:rsid w:val="00DE760B"/>
    <w:rsid w:val="00DE7767"/>
    <w:rsid w:val="00DE7D17"/>
    <w:rsid w:val="00DE7F91"/>
    <w:rsid w:val="00DF023D"/>
    <w:rsid w:val="00DF0399"/>
    <w:rsid w:val="00DF091D"/>
    <w:rsid w:val="00DF0D88"/>
    <w:rsid w:val="00DF0EB3"/>
    <w:rsid w:val="00DF123C"/>
    <w:rsid w:val="00DF17B9"/>
    <w:rsid w:val="00DF24CE"/>
    <w:rsid w:val="00DF2AD7"/>
    <w:rsid w:val="00DF3A9B"/>
    <w:rsid w:val="00DF4D83"/>
    <w:rsid w:val="00DF4FD9"/>
    <w:rsid w:val="00DF541B"/>
    <w:rsid w:val="00DF5A68"/>
    <w:rsid w:val="00DF5A9B"/>
    <w:rsid w:val="00DF6078"/>
    <w:rsid w:val="00DF62F3"/>
    <w:rsid w:val="00DF6367"/>
    <w:rsid w:val="00DF6CF0"/>
    <w:rsid w:val="00DF744A"/>
    <w:rsid w:val="00DF7577"/>
    <w:rsid w:val="00DF7D82"/>
    <w:rsid w:val="00E00367"/>
    <w:rsid w:val="00E0059B"/>
    <w:rsid w:val="00E00CD8"/>
    <w:rsid w:val="00E00E65"/>
    <w:rsid w:val="00E0114D"/>
    <w:rsid w:val="00E0143B"/>
    <w:rsid w:val="00E01484"/>
    <w:rsid w:val="00E01CFC"/>
    <w:rsid w:val="00E026EE"/>
    <w:rsid w:val="00E03480"/>
    <w:rsid w:val="00E03784"/>
    <w:rsid w:val="00E038FA"/>
    <w:rsid w:val="00E0488F"/>
    <w:rsid w:val="00E04ADF"/>
    <w:rsid w:val="00E04F0A"/>
    <w:rsid w:val="00E05351"/>
    <w:rsid w:val="00E055CE"/>
    <w:rsid w:val="00E062A5"/>
    <w:rsid w:val="00E06B44"/>
    <w:rsid w:val="00E06C5B"/>
    <w:rsid w:val="00E06FF7"/>
    <w:rsid w:val="00E07278"/>
    <w:rsid w:val="00E072AC"/>
    <w:rsid w:val="00E074CD"/>
    <w:rsid w:val="00E07AF7"/>
    <w:rsid w:val="00E1012C"/>
    <w:rsid w:val="00E10437"/>
    <w:rsid w:val="00E1070D"/>
    <w:rsid w:val="00E108B9"/>
    <w:rsid w:val="00E109F1"/>
    <w:rsid w:val="00E11D07"/>
    <w:rsid w:val="00E12C52"/>
    <w:rsid w:val="00E12EB5"/>
    <w:rsid w:val="00E13883"/>
    <w:rsid w:val="00E13A70"/>
    <w:rsid w:val="00E13F5A"/>
    <w:rsid w:val="00E14595"/>
    <w:rsid w:val="00E14958"/>
    <w:rsid w:val="00E14AAB"/>
    <w:rsid w:val="00E14FA7"/>
    <w:rsid w:val="00E15709"/>
    <w:rsid w:val="00E16321"/>
    <w:rsid w:val="00E16796"/>
    <w:rsid w:val="00E16987"/>
    <w:rsid w:val="00E16F24"/>
    <w:rsid w:val="00E17E07"/>
    <w:rsid w:val="00E2068C"/>
    <w:rsid w:val="00E21899"/>
    <w:rsid w:val="00E21997"/>
    <w:rsid w:val="00E21C28"/>
    <w:rsid w:val="00E22805"/>
    <w:rsid w:val="00E22B9A"/>
    <w:rsid w:val="00E22BA9"/>
    <w:rsid w:val="00E230DB"/>
    <w:rsid w:val="00E23A25"/>
    <w:rsid w:val="00E250D6"/>
    <w:rsid w:val="00E2576A"/>
    <w:rsid w:val="00E261AC"/>
    <w:rsid w:val="00E2626F"/>
    <w:rsid w:val="00E26640"/>
    <w:rsid w:val="00E26B90"/>
    <w:rsid w:val="00E274A9"/>
    <w:rsid w:val="00E2793F"/>
    <w:rsid w:val="00E2796F"/>
    <w:rsid w:val="00E27D30"/>
    <w:rsid w:val="00E30FF9"/>
    <w:rsid w:val="00E310BB"/>
    <w:rsid w:val="00E31571"/>
    <w:rsid w:val="00E31661"/>
    <w:rsid w:val="00E3293A"/>
    <w:rsid w:val="00E33099"/>
    <w:rsid w:val="00E334E1"/>
    <w:rsid w:val="00E336F1"/>
    <w:rsid w:val="00E342DF"/>
    <w:rsid w:val="00E348D8"/>
    <w:rsid w:val="00E34E64"/>
    <w:rsid w:val="00E353D8"/>
    <w:rsid w:val="00E35906"/>
    <w:rsid w:val="00E35974"/>
    <w:rsid w:val="00E36AD6"/>
    <w:rsid w:val="00E36F0A"/>
    <w:rsid w:val="00E375A2"/>
    <w:rsid w:val="00E37FE1"/>
    <w:rsid w:val="00E408BA"/>
    <w:rsid w:val="00E40D35"/>
    <w:rsid w:val="00E416FD"/>
    <w:rsid w:val="00E419B1"/>
    <w:rsid w:val="00E41E35"/>
    <w:rsid w:val="00E42B42"/>
    <w:rsid w:val="00E4335B"/>
    <w:rsid w:val="00E433FB"/>
    <w:rsid w:val="00E43418"/>
    <w:rsid w:val="00E435B1"/>
    <w:rsid w:val="00E43B7B"/>
    <w:rsid w:val="00E44552"/>
    <w:rsid w:val="00E44666"/>
    <w:rsid w:val="00E44DF9"/>
    <w:rsid w:val="00E450C1"/>
    <w:rsid w:val="00E45224"/>
    <w:rsid w:val="00E454C1"/>
    <w:rsid w:val="00E457C4"/>
    <w:rsid w:val="00E45AB4"/>
    <w:rsid w:val="00E45DA9"/>
    <w:rsid w:val="00E45ECB"/>
    <w:rsid w:val="00E4664D"/>
    <w:rsid w:val="00E46E1C"/>
    <w:rsid w:val="00E47045"/>
    <w:rsid w:val="00E47256"/>
    <w:rsid w:val="00E47445"/>
    <w:rsid w:val="00E47520"/>
    <w:rsid w:val="00E477BF"/>
    <w:rsid w:val="00E478E0"/>
    <w:rsid w:val="00E47D67"/>
    <w:rsid w:val="00E5040F"/>
    <w:rsid w:val="00E507A7"/>
    <w:rsid w:val="00E50C1E"/>
    <w:rsid w:val="00E513F3"/>
    <w:rsid w:val="00E514E2"/>
    <w:rsid w:val="00E515F5"/>
    <w:rsid w:val="00E51866"/>
    <w:rsid w:val="00E519E9"/>
    <w:rsid w:val="00E51B14"/>
    <w:rsid w:val="00E51F26"/>
    <w:rsid w:val="00E52143"/>
    <w:rsid w:val="00E525BD"/>
    <w:rsid w:val="00E526AD"/>
    <w:rsid w:val="00E52726"/>
    <w:rsid w:val="00E536BB"/>
    <w:rsid w:val="00E53F4E"/>
    <w:rsid w:val="00E5581B"/>
    <w:rsid w:val="00E55BFE"/>
    <w:rsid w:val="00E560FF"/>
    <w:rsid w:val="00E57833"/>
    <w:rsid w:val="00E57E50"/>
    <w:rsid w:val="00E6062E"/>
    <w:rsid w:val="00E607A8"/>
    <w:rsid w:val="00E6098C"/>
    <w:rsid w:val="00E60C15"/>
    <w:rsid w:val="00E61460"/>
    <w:rsid w:val="00E61CFD"/>
    <w:rsid w:val="00E620BD"/>
    <w:rsid w:val="00E62DE8"/>
    <w:rsid w:val="00E62FE2"/>
    <w:rsid w:val="00E638DC"/>
    <w:rsid w:val="00E63D26"/>
    <w:rsid w:val="00E6445E"/>
    <w:rsid w:val="00E64FDF"/>
    <w:rsid w:val="00E660BD"/>
    <w:rsid w:val="00E666B9"/>
    <w:rsid w:val="00E66744"/>
    <w:rsid w:val="00E66A95"/>
    <w:rsid w:val="00E66D15"/>
    <w:rsid w:val="00E6786D"/>
    <w:rsid w:val="00E67A84"/>
    <w:rsid w:val="00E67F07"/>
    <w:rsid w:val="00E70EF2"/>
    <w:rsid w:val="00E71E4F"/>
    <w:rsid w:val="00E72660"/>
    <w:rsid w:val="00E72906"/>
    <w:rsid w:val="00E72D1C"/>
    <w:rsid w:val="00E73230"/>
    <w:rsid w:val="00E732F6"/>
    <w:rsid w:val="00E73552"/>
    <w:rsid w:val="00E73EDE"/>
    <w:rsid w:val="00E741D1"/>
    <w:rsid w:val="00E74A04"/>
    <w:rsid w:val="00E74BBE"/>
    <w:rsid w:val="00E753DC"/>
    <w:rsid w:val="00E75486"/>
    <w:rsid w:val="00E75498"/>
    <w:rsid w:val="00E75B87"/>
    <w:rsid w:val="00E75F44"/>
    <w:rsid w:val="00E7617D"/>
    <w:rsid w:val="00E761DD"/>
    <w:rsid w:val="00E76AC7"/>
    <w:rsid w:val="00E775AA"/>
    <w:rsid w:val="00E77887"/>
    <w:rsid w:val="00E77F98"/>
    <w:rsid w:val="00E8049C"/>
    <w:rsid w:val="00E805D3"/>
    <w:rsid w:val="00E8068F"/>
    <w:rsid w:val="00E80D23"/>
    <w:rsid w:val="00E810DF"/>
    <w:rsid w:val="00E81716"/>
    <w:rsid w:val="00E81F46"/>
    <w:rsid w:val="00E81F9D"/>
    <w:rsid w:val="00E823DB"/>
    <w:rsid w:val="00E82816"/>
    <w:rsid w:val="00E82F01"/>
    <w:rsid w:val="00E82FB0"/>
    <w:rsid w:val="00E83009"/>
    <w:rsid w:val="00E835DB"/>
    <w:rsid w:val="00E835FD"/>
    <w:rsid w:val="00E837B2"/>
    <w:rsid w:val="00E83ADB"/>
    <w:rsid w:val="00E842C2"/>
    <w:rsid w:val="00E84602"/>
    <w:rsid w:val="00E84C0B"/>
    <w:rsid w:val="00E84C50"/>
    <w:rsid w:val="00E84FC0"/>
    <w:rsid w:val="00E85164"/>
    <w:rsid w:val="00E8553D"/>
    <w:rsid w:val="00E866F1"/>
    <w:rsid w:val="00E87024"/>
    <w:rsid w:val="00E87868"/>
    <w:rsid w:val="00E87C37"/>
    <w:rsid w:val="00E90101"/>
    <w:rsid w:val="00E905AC"/>
    <w:rsid w:val="00E9070C"/>
    <w:rsid w:val="00E907CA"/>
    <w:rsid w:val="00E90906"/>
    <w:rsid w:val="00E909AD"/>
    <w:rsid w:val="00E9120E"/>
    <w:rsid w:val="00E91723"/>
    <w:rsid w:val="00E91C0A"/>
    <w:rsid w:val="00E927A1"/>
    <w:rsid w:val="00E92909"/>
    <w:rsid w:val="00E92A3A"/>
    <w:rsid w:val="00E92CD3"/>
    <w:rsid w:val="00E92FF0"/>
    <w:rsid w:val="00E93649"/>
    <w:rsid w:val="00E9379C"/>
    <w:rsid w:val="00E93FB9"/>
    <w:rsid w:val="00E9459E"/>
    <w:rsid w:val="00E94B91"/>
    <w:rsid w:val="00E94F15"/>
    <w:rsid w:val="00E95128"/>
    <w:rsid w:val="00E95EC5"/>
    <w:rsid w:val="00E96001"/>
    <w:rsid w:val="00E96531"/>
    <w:rsid w:val="00E96C7E"/>
    <w:rsid w:val="00E97211"/>
    <w:rsid w:val="00E9795D"/>
    <w:rsid w:val="00E97BAE"/>
    <w:rsid w:val="00E97EE8"/>
    <w:rsid w:val="00EA09A6"/>
    <w:rsid w:val="00EA0B9F"/>
    <w:rsid w:val="00EA0D15"/>
    <w:rsid w:val="00EA106A"/>
    <w:rsid w:val="00EA1E92"/>
    <w:rsid w:val="00EA2433"/>
    <w:rsid w:val="00EA2778"/>
    <w:rsid w:val="00EA3041"/>
    <w:rsid w:val="00EA316F"/>
    <w:rsid w:val="00EA3484"/>
    <w:rsid w:val="00EA390B"/>
    <w:rsid w:val="00EA46B3"/>
    <w:rsid w:val="00EA5497"/>
    <w:rsid w:val="00EA5567"/>
    <w:rsid w:val="00EA5710"/>
    <w:rsid w:val="00EA57B9"/>
    <w:rsid w:val="00EA5C65"/>
    <w:rsid w:val="00EA6254"/>
    <w:rsid w:val="00EA67BE"/>
    <w:rsid w:val="00EA67CA"/>
    <w:rsid w:val="00EA6AB6"/>
    <w:rsid w:val="00EA6F72"/>
    <w:rsid w:val="00EA774A"/>
    <w:rsid w:val="00EA7F0F"/>
    <w:rsid w:val="00EB00AE"/>
    <w:rsid w:val="00EB0163"/>
    <w:rsid w:val="00EB0356"/>
    <w:rsid w:val="00EB0ACB"/>
    <w:rsid w:val="00EB0BFF"/>
    <w:rsid w:val="00EB1109"/>
    <w:rsid w:val="00EB1358"/>
    <w:rsid w:val="00EB13C0"/>
    <w:rsid w:val="00EB1A0F"/>
    <w:rsid w:val="00EB215F"/>
    <w:rsid w:val="00EB2287"/>
    <w:rsid w:val="00EB2352"/>
    <w:rsid w:val="00EB257A"/>
    <w:rsid w:val="00EB272B"/>
    <w:rsid w:val="00EB2923"/>
    <w:rsid w:val="00EB2C9F"/>
    <w:rsid w:val="00EB2F47"/>
    <w:rsid w:val="00EB30EB"/>
    <w:rsid w:val="00EB38C0"/>
    <w:rsid w:val="00EB3ACA"/>
    <w:rsid w:val="00EB3B28"/>
    <w:rsid w:val="00EB3C92"/>
    <w:rsid w:val="00EB3E30"/>
    <w:rsid w:val="00EB447C"/>
    <w:rsid w:val="00EB4AC0"/>
    <w:rsid w:val="00EB4CB9"/>
    <w:rsid w:val="00EB5E79"/>
    <w:rsid w:val="00EB662A"/>
    <w:rsid w:val="00EB6B2F"/>
    <w:rsid w:val="00EB6C66"/>
    <w:rsid w:val="00EB6CFF"/>
    <w:rsid w:val="00EB794D"/>
    <w:rsid w:val="00EB7A76"/>
    <w:rsid w:val="00EB7CB2"/>
    <w:rsid w:val="00EB7D59"/>
    <w:rsid w:val="00EC05AF"/>
    <w:rsid w:val="00EC072C"/>
    <w:rsid w:val="00EC314D"/>
    <w:rsid w:val="00EC34AB"/>
    <w:rsid w:val="00EC3AEE"/>
    <w:rsid w:val="00EC3C17"/>
    <w:rsid w:val="00EC402E"/>
    <w:rsid w:val="00EC4F5D"/>
    <w:rsid w:val="00EC50BD"/>
    <w:rsid w:val="00EC599D"/>
    <w:rsid w:val="00EC5A82"/>
    <w:rsid w:val="00EC5D7B"/>
    <w:rsid w:val="00EC61B2"/>
    <w:rsid w:val="00EC6505"/>
    <w:rsid w:val="00EC6C9F"/>
    <w:rsid w:val="00EC70A0"/>
    <w:rsid w:val="00EC75B7"/>
    <w:rsid w:val="00EC7885"/>
    <w:rsid w:val="00EC7C6D"/>
    <w:rsid w:val="00ED028D"/>
    <w:rsid w:val="00ED05B3"/>
    <w:rsid w:val="00ED066D"/>
    <w:rsid w:val="00ED13E8"/>
    <w:rsid w:val="00ED146C"/>
    <w:rsid w:val="00ED14C0"/>
    <w:rsid w:val="00ED212C"/>
    <w:rsid w:val="00ED2BC8"/>
    <w:rsid w:val="00ED2EE9"/>
    <w:rsid w:val="00ED3158"/>
    <w:rsid w:val="00ED31A6"/>
    <w:rsid w:val="00ED33E2"/>
    <w:rsid w:val="00ED3898"/>
    <w:rsid w:val="00ED3996"/>
    <w:rsid w:val="00ED415A"/>
    <w:rsid w:val="00ED415D"/>
    <w:rsid w:val="00ED41D1"/>
    <w:rsid w:val="00ED430C"/>
    <w:rsid w:val="00ED479F"/>
    <w:rsid w:val="00ED4A5D"/>
    <w:rsid w:val="00ED5397"/>
    <w:rsid w:val="00ED5A3E"/>
    <w:rsid w:val="00ED5BD7"/>
    <w:rsid w:val="00ED6445"/>
    <w:rsid w:val="00ED6EFB"/>
    <w:rsid w:val="00ED707D"/>
    <w:rsid w:val="00ED7104"/>
    <w:rsid w:val="00ED72B7"/>
    <w:rsid w:val="00ED7B17"/>
    <w:rsid w:val="00ED7B6E"/>
    <w:rsid w:val="00ED7FF6"/>
    <w:rsid w:val="00EE0055"/>
    <w:rsid w:val="00EE07A3"/>
    <w:rsid w:val="00EE0809"/>
    <w:rsid w:val="00EE0AFC"/>
    <w:rsid w:val="00EE0DBC"/>
    <w:rsid w:val="00EE0DE9"/>
    <w:rsid w:val="00EE0E77"/>
    <w:rsid w:val="00EE17D5"/>
    <w:rsid w:val="00EE2BC4"/>
    <w:rsid w:val="00EE3553"/>
    <w:rsid w:val="00EE355D"/>
    <w:rsid w:val="00EE470E"/>
    <w:rsid w:val="00EE4741"/>
    <w:rsid w:val="00EE4742"/>
    <w:rsid w:val="00EE48B4"/>
    <w:rsid w:val="00EE49A1"/>
    <w:rsid w:val="00EE4AEC"/>
    <w:rsid w:val="00EE4C34"/>
    <w:rsid w:val="00EE4E81"/>
    <w:rsid w:val="00EE4FE2"/>
    <w:rsid w:val="00EE6B1B"/>
    <w:rsid w:val="00EE6BD5"/>
    <w:rsid w:val="00EE7020"/>
    <w:rsid w:val="00EE7093"/>
    <w:rsid w:val="00EE70DD"/>
    <w:rsid w:val="00EE7776"/>
    <w:rsid w:val="00EE7CA4"/>
    <w:rsid w:val="00EF0196"/>
    <w:rsid w:val="00EF019E"/>
    <w:rsid w:val="00EF09B8"/>
    <w:rsid w:val="00EF0BB3"/>
    <w:rsid w:val="00EF0BD0"/>
    <w:rsid w:val="00EF2694"/>
    <w:rsid w:val="00EF2B9E"/>
    <w:rsid w:val="00EF2D11"/>
    <w:rsid w:val="00EF32BF"/>
    <w:rsid w:val="00EF3454"/>
    <w:rsid w:val="00EF383B"/>
    <w:rsid w:val="00EF39F4"/>
    <w:rsid w:val="00EF42CE"/>
    <w:rsid w:val="00EF4A96"/>
    <w:rsid w:val="00EF4E2B"/>
    <w:rsid w:val="00EF57EA"/>
    <w:rsid w:val="00EF639C"/>
    <w:rsid w:val="00EF6E8B"/>
    <w:rsid w:val="00EF7277"/>
    <w:rsid w:val="00EF72D4"/>
    <w:rsid w:val="00EF7555"/>
    <w:rsid w:val="00EF75CE"/>
    <w:rsid w:val="00EF77F3"/>
    <w:rsid w:val="00EF77FB"/>
    <w:rsid w:val="00F00174"/>
    <w:rsid w:val="00F0053E"/>
    <w:rsid w:val="00F00AA0"/>
    <w:rsid w:val="00F010CC"/>
    <w:rsid w:val="00F01A73"/>
    <w:rsid w:val="00F01F2D"/>
    <w:rsid w:val="00F02084"/>
    <w:rsid w:val="00F024E7"/>
    <w:rsid w:val="00F0294E"/>
    <w:rsid w:val="00F02D9C"/>
    <w:rsid w:val="00F033A8"/>
    <w:rsid w:val="00F034DD"/>
    <w:rsid w:val="00F03A78"/>
    <w:rsid w:val="00F044BE"/>
    <w:rsid w:val="00F04BFF"/>
    <w:rsid w:val="00F04EAE"/>
    <w:rsid w:val="00F05827"/>
    <w:rsid w:val="00F05892"/>
    <w:rsid w:val="00F05F55"/>
    <w:rsid w:val="00F0727C"/>
    <w:rsid w:val="00F07479"/>
    <w:rsid w:val="00F077D3"/>
    <w:rsid w:val="00F078AF"/>
    <w:rsid w:val="00F10167"/>
    <w:rsid w:val="00F11278"/>
    <w:rsid w:val="00F11339"/>
    <w:rsid w:val="00F1217C"/>
    <w:rsid w:val="00F125E8"/>
    <w:rsid w:val="00F135F8"/>
    <w:rsid w:val="00F13A4F"/>
    <w:rsid w:val="00F14069"/>
    <w:rsid w:val="00F14D43"/>
    <w:rsid w:val="00F15A16"/>
    <w:rsid w:val="00F15A82"/>
    <w:rsid w:val="00F1612B"/>
    <w:rsid w:val="00F1675E"/>
    <w:rsid w:val="00F16BFC"/>
    <w:rsid w:val="00F16C43"/>
    <w:rsid w:val="00F16D28"/>
    <w:rsid w:val="00F16E32"/>
    <w:rsid w:val="00F20AA0"/>
    <w:rsid w:val="00F21041"/>
    <w:rsid w:val="00F2123C"/>
    <w:rsid w:val="00F21F13"/>
    <w:rsid w:val="00F223C7"/>
    <w:rsid w:val="00F228C4"/>
    <w:rsid w:val="00F228E2"/>
    <w:rsid w:val="00F22BD7"/>
    <w:rsid w:val="00F2330B"/>
    <w:rsid w:val="00F234AB"/>
    <w:rsid w:val="00F24002"/>
    <w:rsid w:val="00F2449A"/>
    <w:rsid w:val="00F244A4"/>
    <w:rsid w:val="00F24558"/>
    <w:rsid w:val="00F24935"/>
    <w:rsid w:val="00F2645F"/>
    <w:rsid w:val="00F26A61"/>
    <w:rsid w:val="00F26AA5"/>
    <w:rsid w:val="00F274DC"/>
    <w:rsid w:val="00F3040E"/>
    <w:rsid w:val="00F3058A"/>
    <w:rsid w:val="00F30625"/>
    <w:rsid w:val="00F30812"/>
    <w:rsid w:val="00F30AD5"/>
    <w:rsid w:val="00F314A6"/>
    <w:rsid w:val="00F31DE8"/>
    <w:rsid w:val="00F32157"/>
    <w:rsid w:val="00F325AE"/>
    <w:rsid w:val="00F32B36"/>
    <w:rsid w:val="00F32FF4"/>
    <w:rsid w:val="00F33EA3"/>
    <w:rsid w:val="00F33EBB"/>
    <w:rsid w:val="00F33EBE"/>
    <w:rsid w:val="00F34BF4"/>
    <w:rsid w:val="00F35C92"/>
    <w:rsid w:val="00F35ECE"/>
    <w:rsid w:val="00F3617F"/>
    <w:rsid w:val="00F37071"/>
    <w:rsid w:val="00F3795A"/>
    <w:rsid w:val="00F40259"/>
    <w:rsid w:val="00F4084F"/>
    <w:rsid w:val="00F40B4A"/>
    <w:rsid w:val="00F40FFE"/>
    <w:rsid w:val="00F411B2"/>
    <w:rsid w:val="00F41CD6"/>
    <w:rsid w:val="00F41EEB"/>
    <w:rsid w:val="00F4313C"/>
    <w:rsid w:val="00F4419A"/>
    <w:rsid w:val="00F4522F"/>
    <w:rsid w:val="00F47798"/>
    <w:rsid w:val="00F477BC"/>
    <w:rsid w:val="00F477EA"/>
    <w:rsid w:val="00F47883"/>
    <w:rsid w:val="00F4792A"/>
    <w:rsid w:val="00F47A30"/>
    <w:rsid w:val="00F47B55"/>
    <w:rsid w:val="00F5023D"/>
    <w:rsid w:val="00F502F3"/>
    <w:rsid w:val="00F51284"/>
    <w:rsid w:val="00F52621"/>
    <w:rsid w:val="00F5298C"/>
    <w:rsid w:val="00F52B4A"/>
    <w:rsid w:val="00F53794"/>
    <w:rsid w:val="00F53881"/>
    <w:rsid w:val="00F540EE"/>
    <w:rsid w:val="00F5487F"/>
    <w:rsid w:val="00F54C0B"/>
    <w:rsid w:val="00F553A3"/>
    <w:rsid w:val="00F5564C"/>
    <w:rsid w:val="00F56313"/>
    <w:rsid w:val="00F57877"/>
    <w:rsid w:val="00F57F36"/>
    <w:rsid w:val="00F61115"/>
    <w:rsid w:val="00F61AC8"/>
    <w:rsid w:val="00F61E43"/>
    <w:rsid w:val="00F61FF9"/>
    <w:rsid w:val="00F6291A"/>
    <w:rsid w:val="00F629A8"/>
    <w:rsid w:val="00F62ABF"/>
    <w:rsid w:val="00F62AC5"/>
    <w:rsid w:val="00F62F4C"/>
    <w:rsid w:val="00F63463"/>
    <w:rsid w:val="00F63974"/>
    <w:rsid w:val="00F63C46"/>
    <w:rsid w:val="00F63F08"/>
    <w:rsid w:val="00F64117"/>
    <w:rsid w:val="00F6465D"/>
    <w:rsid w:val="00F648F2"/>
    <w:rsid w:val="00F64961"/>
    <w:rsid w:val="00F64E13"/>
    <w:rsid w:val="00F64F30"/>
    <w:rsid w:val="00F6606C"/>
    <w:rsid w:val="00F661A6"/>
    <w:rsid w:val="00F67055"/>
    <w:rsid w:val="00F670FD"/>
    <w:rsid w:val="00F6763C"/>
    <w:rsid w:val="00F67A7C"/>
    <w:rsid w:val="00F700A7"/>
    <w:rsid w:val="00F71529"/>
    <w:rsid w:val="00F720CE"/>
    <w:rsid w:val="00F724A3"/>
    <w:rsid w:val="00F72C02"/>
    <w:rsid w:val="00F72DF8"/>
    <w:rsid w:val="00F73994"/>
    <w:rsid w:val="00F739EE"/>
    <w:rsid w:val="00F7457C"/>
    <w:rsid w:val="00F74789"/>
    <w:rsid w:val="00F74F84"/>
    <w:rsid w:val="00F75DE0"/>
    <w:rsid w:val="00F760FD"/>
    <w:rsid w:val="00F76EA9"/>
    <w:rsid w:val="00F77272"/>
    <w:rsid w:val="00F77CF8"/>
    <w:rsid w:val="00F77D8A"/>
    <w:rsid w:val="00F804B4"/>
    <w:rsid w:val="00F804ED"/>
    <w:rsid w:val="00F8064E"/>
    <w:rsid w:val="00F80E29"/>
    <w:rsid w:val="00F814F0"/>
    <w:rsid w:val="00F8151D"/>
    <w:rsid w:val="00F81A66"/>
    <w:rsid w:val="00F81AAE"/>
    <w:rsid w:val="00F81CF0"/>
    <w:rsid w:val="00F82067"/>
    <w:rsid w:val="00F825D7"/>
    <w:rsid w:val="00F8262A"/>
    <w:rsid w:val="00F82E61"/>
    <w:rsid w:val="00F832BA"/>
    <w:rsid w:val="00F84018"/>
    <w:rsid w:val="00F8434D"/>
    <w:rsid w:val="00F848A7"/>
    <w:rsid w:val="00F849D5"/>
    <w:rsid w:val="00F84CF8"/>
    <w:rsid w:val="00F84D2E"/>
    <w:rsid w:val="00F84E7D"/>
    <w:rsid w:val="00F850A0"/>
    <w:rsid w:val="00F852EC"/>
    <w:rsid w:val="00F857F8"/>
    <w:rsid w:val="00F85B04"/>
    <w:rsid w:val="00F85C51"/>
    <w:rsid w:val="00F85E4C"/>
    <w:rsid w:val="00F8626B"/>
    <w:rsid w:val="00F862B4"/>
    <w:rsid w:val="00F8641E"/>
    <w:rsid w:val="00F876D7"/>
    <w:rsid w:val="00F9068A"/>
    <w:rsid w:val="00F906AB"/>
    <w:rsid w:val="00F9095F"/>
    <w:rsid w:val="00F90DEC"/>
    <w:rsid w:val="00F91F97"/>
    <w:rsid w:val="00F9229A"/>
    <w:rsid w:val="00F92D39"/>
    <w:rsid w:val="00F92F7A"/>
    <w:rsid w:val="00F93DA6"/>
    <w:rsid w:val="00F9407E"/>
    <w:rsid w:val="00F94504"/>
    <w:rsid w:val="00F94BA0"/>
    <w:rsid w:val="00F94D4D"/>
    <w:rsid w:val="00F957F0"/>
    <w:rsid w:val="00F96009"/>
    <w:rsid w:val="00F9674B"/>
    <w:rsid w:val="00F9674F"/>
    <w:rsid w:val="00F96B25"/>
    <w:rsid w:val="00F96C3A"/>
    <w:rsid w:val="00F97252"/>
    <w:rsid w:val="00F974BE"/>
    <w:rsid w:val="00F976DF"/>
    <w:rsid w:val="00FA086B"/>
    <w:rsid w:val="00FA0DF1"/>
    <w:rsid w:val="00FA120B"/>
    <w:rsid w:val="00FA35B8"/>
    <w:rsid w:val="00FA3822"/>
    <w:rsid w:val="00FA3916"/>
    <w:rsid w:val="00FA3BA0"/>
    <w:rsid w:val="00FA4411"/>
    <w:rsid w:val="00FA49F1"/>
    <w:rsid w:val="00FA4B18"/>
    <w:rsid w:val="00FA4C74"/>
    <w:rsid w:val="00FA4D10"/>
    <w:rsid w:val="00FA4D81"/>
    <w:rsid w:val="00FA4E4B"/>
    <w:rsid w:val="00FA5AED"/>
    <w:rsid w:val="00FA5F6D"/>
    <w:rsid w:val="00FA6619"/>
    <w:rsid w:val="00FA74F5"/>
    <w:rsid w:val="00FA7713"/>
    <w:rsid w:val="00FA7E6C"/>
    <w:rsid w:val="00FB013D"/>
    <w:rsid w:val="00FB029E"/>
    <w:rsid w:val="00FB078E"/>
    <w:rsid w:val="00FB1A54"/>
    <w:rsid w:val="00FB1A7A"/>
    <w:rsid w:val="00FB208B"/>
    <w:rsid w:val="00FB20DF"/>
    <w:rsid w:val="00FB25D7"/>
    <w:rsid w:val="00FB2FEB"/>
    <w:rsid w:val="00FB31EF"/>
    <w:rsid w:val="00FB3267"/>
    <w:rsid w:val="00FB3E30"/>
    <w:rsid w:val="00FB4374"/>
    <w:rsid w:val="00FB4824"/>
    <w:rsid w:val="00FB48B4"/>
    <w:rsid w:val="00FB4CAB"/>
    <w:rsid w:val="00FB4CBE"/>
    <w:rsid w:val="00FB52CD"/>
    <w:rsid w:val="00FB59C3"/>
    <w:rsid w:val="00FB643E"/>
    <w:rsid w:val="00FB73FC"/>
    <w:rsid w:val="00FB75F1"/>
    <w:rsid w:val="00FB7B4D"/>
    <w:rsid w:val="00FC0005"/>
    <w:rsid w:val="00FC0088"/>
    <w:rsid w:val="00FC0465"/>
    <w:rsid w:val="00FC0548"/>
    <w:rsid w:val="00FC0D6C"/>
    <w:rsid w:val="00FC133D"/>
    <w:rsid w:val="00FC1BDE"/>
    <w:rsid w:val="00FC1D2B"/>
    <w:rsid w:val="00FC20A9"/>
    <w:rsid w:val="00FC21B6"/>
    <w:rsid w:val="00FC3161"/>
    <w:rsid w:val="00FC4039"/>
    <w:rsid w:val="00FC4670"/>
    <w:rsid w:val="00FC4712"/>
    <w:rsid w:val="00FC493C"/>
    <w:rsid w:val="00FC49C1"/>
    <w:rsid w:val="00FC4B98"/>
    <w:rsid w:val="00FC576C"/>
    <w:rsid w:val="00FC5F9F"/>
    <w:rsid w:val="00FC61A2"/>
    <w:rsid w:val="00FC6BE9"/>
    <w:rsid w:val="00FC6E99"/>
    <w:rsid w:val="00FC6FB0"/>
    <w:rsid w:val="00FC7011"/>
    <w:rsid w:val="00FC73E4"/>
    <w:rsid w:val="00FC7B20"/>
    <w:rsid w:val="00FC7C19"/>
    <w:rsid w:val="00FD01CA"/>
    <w:rsid w:val="00FD0834"/>
    <w:rsid w:val="00FD1071"/>
    <w:rsid w:val="00FD1BC8"/>
    <w:rsid w:val="00FD2327"/>
    <w:rsid w:val="00FD248C"/>
    <w:rsid w:val="00FD2BF7"/>
    <w:rsid w:val="00FD2DA2"/>
    <w:rsid w:val="00FD3E55"/>
    <w:rsid w:val="00FD478A"/>
    <w:rsid w:val="00FD4D31"/>
    <w:rsid w:val="00FD50EA"/>
    <w:rsid w:val="00FD5640"/>
    <w:rsid w:val="00FD5709"/>
    <w:rsid w:val="00FD5F4D"/>
    <w:rsid w:val="00FD661B"/>
    <w:rsid w:val="00FD67EC"/>
    <w:rsid w:val="00FD7008"/>
    <w:rsid w:val="00FE048B"/>
    <w:rsid w:val="00FE0B94"/>
    <w:rsid w:val="00FE0DA6"/>
    <w:rsid w:val="00FE0ED6"/>
    <w:rsid w:val="00FE121C"/>
    <w:rsid w:val="00FE148D"/>
    <w:rsid w:val="00FE1D8A"/>
    <w:rsid w:val="00FE1F7A"/>
    <w:rsid w:val="00FE237F"/>
    <w:rsid w:val="00FE243A"/>
    <w:rsid w:val="00FE2742"/>
    <w:rsid w:val="00FE2A08"/>
    <w:rsid w:val="00FE318E"/>
    <w:rsid w:val="00FE3637"/>
    <w:rsid w:val="00FE3E4A"/>
    <w:rsid w:val="00FE40E5"/>
    <w:rsid w:val="00FE4E66"/>
    <w:rsid w:val="00FE53E4"/>
    <w:rsid w:val="00FE5972"/>
    <w:rsid w:val="00FE5EF7"/>
    <w:rsid w:val="00FE5F69"/>
    <w:rsid w:val="00FE677F"/>
    <w:rsid w:val="00FE6A6A"/>
    <w:rsid w:val="00FE6F5C"/>
    <w:rsid w:val="00FE7CED"/>
    <w:rsid w:val="00FE7DE5"/>
    <w:rsid w:val="00FE7F32"/>
    <w:rsid w:val="00FF020D"/>
    <w:rsid w:val="00FF02EB"/>
    <w:rsid w:val="00FF04F3"/>
    <w:rsid w:val="00FF0659"/>
    <w:rsid w:val="00FF076E"/>
    <w:rsid w:val="00FF0B2B"/>
    <w:rsid w:val="00FF0D36"/>
    <w:rsid w:val="00FF12FE"/>
    <w:rsid w:val="00FF14A3"/>
    <w:rsid w:val="00FF1A2C"/>
    <w:rsid w:val="00FF1D84"/>
    <w:rsid w:val="00FF2DFB"/>
    <w:rsid w:val="00FF3039"/>
    <w:rsid w:val="00FF30FD"/>
    <w:rsid w:val="00FF3194"/>
    <w:rsid w:val="00FF3964"/>
    <w:rsid w:val="00FF3CFA"/>
    <w:rsid w:val="00FF413F"/>
    <w:rsid w:val="00FF51DE"/>
    <w:rsid w:val="00FF5BBA"/>
    <w:rsid w:val="00FF5BEE"/>
    <w:rsid w:val="00FF60DA"/>
    <w:rsid w:val="00FF62D8"/>
    <w:rsid w:val="00FF76D2"/>
    <w:rsid w:val="00FF78D4"/>
    <w:rsid w:val="00FF7B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BBFEF2"/>
  <w15:chartTrackingRefBased/>
  <w15:docId w15:val="{AFEC655A-BCBC-4C9C-8262-A746FAC06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Angsan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0"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F7CD5"/>
    <w:pPr>
      <w:jc w:val="both"/>
    </w:pPr>
    <w:rPr>
      <w:rFonts w:ascii="Times New Roman" w:hAnsi="Times New Roman"/>
      <w:sz w:val="24"/>
      <w:szCs w:val="24"/>
      <w:lang w:eastAsia="zh-CN"/>
    </w:rPr>
  </w:style>
  <w:style w:type="paragraph" w:styleId="1">
    <w:name w:val="heading 1"/>
    <w:basedOn w:val="a0"/>
    <w:next w:val="a0"/>
    <w:link w:val="10"/>
    <w:qFormat/>
    <w:pPr>
      <w:keepNext/>
      <w:spacing w:before="240" w:after="60"/>
      <w:outlineLvl w:val="0"/>
    </w:pPr>
    <w:rPr>
      <w:b/>
      <w:bCs/>
      <w:kern w:val="36"/>
      <w:sz w:val="32"/>
      <w:szCs w:val="32"/>
    </w:rPr>
  </w:style>
  <w:style w:type="paragraph" w:styleId="2">
    <w:name w:val="heading 2"/>
    <w:basedOn w:val="a0"/>
    <w:next w:val="a0"/>
    <w:link w:val="20"/>
    <w:qFormat/>
    <w:pPr>
      <w:keepNext/>
      <w:spacing w:before="240" w:after="60"/>
      <w:outlineLvl w:val="1"/>
    </w:pPr>
    <w:rPr>
      <w:b/>
      <w:bCs/>
      <w:i/>
      <w:iCs/>
      <w:sz w:val="28"/>
      <w:szCs w:val="28"/>
    </w:rPr>
  </w:style>
  <w:style w:type="paragraph" w:styleId="3">
    <w:name w:val="heading 3"/>
    <w:basedOn w:val="a0"/>
    <w:next w:val="a0"/>
    <w:link w:val="30"/>
    <w:qFormat/>
    <w:pPr>
      <w:keepNext/>
      <w:spacing w:before="240" w:after="60"/>
      <w:outlineLvl w:val="2"/>
    </w:pPr>
  </w:style>
  <w:style w:type="paragraph" w:styleId="4">
    <w:name w:val="heading 4"/>
    <w:basedOn w:val="a0"/>
    <w:next w:val="a0"/>
    <w:link w:val="40"/>
    <w:qFormat/>
    <w:pPr>
      <w:keepNext/>
      <w:spacing w:before="240" w:after="60"/>
      <w:outlineLvl w:val="3"/>
    </w:pPr>
    <w:rPr>
      <w:b/>
      <w:bCs/>
      <w:sz w:val="28"/>
      <w:szCs w:val="28"/>
    </w:rPr>
  </w:style>
  <w:style w:type="paragraph" w:styleId="5">
    <w:name w:val="heading 5"/>
    <w:basedOn w:val="a0"/>
    <w:next w:val="a0"/>
    <w:link w:val="50"/>
    <w:qFormat/>
    <w:pPr>
      <w:spacing w:before="240" w:after="60"/>
      <w:outlineLvl w:val="4"/>
    </w:pPr>
  </w:style>
  <w:style w:type="paragraph" w:styleId="6">
    <w:name w:val="heading 6"/>
    <w:basedOn w:val="a0"/>
    <w:next w:val="a0"/>
    <w:link w:val="60"/>
    <w:qFormat/>
    <w:pPr>
      <w:spacing w:before="240" w:after="60"/>
      <w:outlineLvl w:val="5"/>
    </w:pPr>
    <w:rPr>
      <w:i/>
      <w:iCs/>
    </w:rPr>
  </w:style>
  <w:style w:type="paragraph" w:styleId="7">
    <w:name w:val="heading 7"/>
    <w:basedOn w:val="a0"/>
    <w:next w:val="a0"/>
    <w:link w:val="70"/>
    <w:qFormat/>
    <w:pPr>
      <w:spacing w:before="240" w:after="60"/>
      <w:outlineLvl w:val="6"/>
    </w:p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spacing w:before="240" w:after="60"/>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rPr>
      <w:rFonts w:ascii="Arial" w:hAnsi="Arial"/>
      <w:sz w:val="16"/>
      <w:szCs w:val="16"/>
      <w:lang w:bidi="th-TH"/>
    </w:rPr>
  </w:style>
  <w:style w:type="paragraph" w:styleId="a5">
    <w:name w:val="Document Map"/>
    <w:basedOn w:val="a0"/>
    <w:link w:val="a6"/>
    <w:pPr>
      <w:shd w:val="clear" w:color="auto" w:fill="000080"/>
    </w:pPr>
  </w:style>
  <w:style w:type="character" w:styleId="a7">
    <w:name w:val="Emphasis"/>
    <w:qFormat/>
    <w:rPr>
      <w:rFonts w:ascii="Arial" w:hAnsi="Arial"/>
      <w:noProof w:val="0"/>
      <w:sz w:val="20"/>
      <w:szCs w:val="20"/>
      <w:lang w:val="en-US" w:bidi="th-TH"/>
    </w:rPr>
  </w:style>
  <w:style w:type="character" w:styleId="a8">
    <w:name w:val="endnote reference"/>
    <w:semiHidden/>
    <w:rPr>
      <w:rFonts w:ascii="Arial" w:hAnsi="Arial"/>
      <w:sz w:val="20"/>
      <w:szCs w:val="20"/>
      <w:vertAlign w:val="superscript"/>
      <w:lang w:bidi="th-TH"/>
    </w:rPr>
  </w:style>
  <w:style w:type="paragraph" w:styleId="a9">
    <w:name w:val="envelope address"/>
    <w:basedOn w:val="a0"/>
    <w:semiHidden/>
    <w:pPr>
      <w:framePr w:w="7920" w:h="1980" w:hRule="exact" w:hSpace="180" w:wrap="auto" w:hAnchor="page" w:xAlign="center" w:yAlign="bottom"/>
      <w:ind w:left="2880"/>
    </w:pPr>
  </w:style>
  <w:style w:type="paragraph" w:styleId="aa">
    <w:name w:val="envelope return"/>
    <w:basedOn w:val="a0"/>
  </w:style>
  <w:style w:type="character" w:styleId="ab">
    <w:name w:val="FollowedHyperlink"/>
    <w:rPr>
      <w:rFonts w:ascii="Arial" w:hAnsi="Arial"/>
      <w:color w:val="800080"/>
      <w:sz w:val="20"/>
      <w:szCs w:val="20"/>
      <w:u w:val="single"/>
      <w:lang w:bidi="th-TH"/>
    </w:rPr>
  </w:style>
  <w:style w:type="character" w:styleId="ac">
    <w:name w:val="footnote reference"/>
    <w:rPr>
      <w:rFonts w:ascii="Arial" w:hAnsi="Arial"/>
      <w:sz w:val="20"/>
      <w:szCs w:val="20"/>
      <w:vertAlign w:val="superscript"/>
      <w:lang w:bidi="th-TH"/>
    </w:rPr>
  </w:style>
  <w:style w:type="character" w:styleId="ad">
    <w:name w:val="Hyperlink"/>
    <w:uiPriority w:val="99"/>
    <w:rPr>
      <w:rFonts w:ascii="Arial" w:hAnsi="Arial"/>
      <w:color w:val="0000FF"/>
      <w:sz w:val="20"/>
      <w:szCs w:val="20"/>
      <w:u w:val="single"/>
      <w:lang w:bidi="th-TH"/>
    </w:rPr>
  </w:style>
  <w:style w:type="paragraph" w:styleId="11">
    <w:name w:val="index 1"/>
    <w:basedOn w:val="a0"/>
    <w:next w:val="a0"/>
    <w:autoRedefine/>
    <w:semiHidden/>
    <w:pPr>
      <w:ind w:left="200" w:hanging="38"/>
    </w:pPr>
    <w:rPr>
      <w:rFonts w:eastAsia="Angsana New"/>
      <w:sz w:val="20"/>
      <w:szCs w:val="20"/>
    </w:rPr>
  </w:style>
  <w:style w:type="paragraph" w:styleId="ae">
    <w:name w:val="index heading"/>
    <w:basedOn w:val="a0"/>
    <w:next w:val="11"/>
    <w:semiHidden/>
    <w:rPr>
      <w:b/>
      <w:bCs/>
    </w:rPr>
  </w:style>
  <w:style w:type="character" w:styleId="af">
    <w:name w:val="line number"/>
    <w:rPr>
      <w:rFonts w:ascii="Arial" w:hAnsi="Arial"/>
      <w:sz w:val="16"/>
      <w:szCs w:val="16"/>
      <w:lang w:bidi="th-TH"/>
    </w:rPr>
  </w:style>
  <w:style w:type="paragraph" w:styleId="af0">
    <w:name w:val="macro"/>
    <w:link w:val="af1"/>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eastAsia="zh-CN"/>
    </w:rPr>
  </w:style>
  <w:style w:type="paragraph" w:styleId="af2">
    <w:name w:val="Message Header"/>
    <w:basedOn w:val="a0"/>
    <w:semiHidden/>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af3">
    <w:name w:val="page number"/>
    <w:rPr>
      <w:rFonts w:ascii="Arial" w:hAnsi="Arial"/>
      <w:sz w:val="20"/>
      <w:szCs w:val="20"/>
      <w:lang w:bidi="th-TH"/>
    </w:rPr>
  </w:style>
  <w:style w:type="paragraph" w:styleId="af4">
    <w:name w:val="Plain Text"/>
    <w:basedOn w:val="a0"/>
    <w:link w:val="af5"/>
  </w:style>
  <w:style w:type="character" w:styleId="af6">
    <w:name w:val="Strong"/>
    <w:uiPriority w:val="22"/>
    <w:qFormat/>
    <w:rPr>
      <w:rFonts w:ascii="Arial" w:hAnsi="Arial"/>
      <w:b/>
      <w:bCs/>
      <w:sz w:val="24"/>
      <w:szCs w:val="24"/>
      <w:lang w:bidi="th-TH"/>
    </w:rPr>
  </w:style>
  <w:style w:type="paragraph" w:styleId="af7">
    <w:name w:val="Subtitle"/>
    <w:basedOn w:val="a0"/>
    <w:qFormat/>
    <w:pPr>
      <w:spacing w:after="60"/>
      <w:jc w:val="center"/>
      <w:outlineLvl w:val="1"/>
    </w:pPr>
  </w:style>
  <w:style w:type="paragraph" w:styleId="af8">
    <w:name w:val="Title"/>
    <w:basedOn w:val="a0"/>
    <w:qFormat/>
    <w:pPr>
      <w:spacing w:before="240" w:after="60"/>
      <w:jc w:val="center"/>
      <w:outlineLvl w:val="0"/>
    </w:pPr>
    <w:rPr>
      <w:b/>
      <w:bCs/>
      <w:kern w:val="36"/>
    </w:rPr>
  </w:style>
  <w:style w:type="paragraph" w:styleId="af9">
    <w:name w:val="toa heading"/>
    <w:basedOn w:val="a0"/>
    <w:next w:val="a0"/>
    <w:semiHidden/>
    <w:pPr>
      <w:spacing w:before="120"/>
    </w:pPr>
    <w:rPr>
      <w:b/>
      <w:bCs/>
    </w:rPr>
  </w:style>
  <w:style w:type="paragraph" w:styleId="91">
    <w:name w:val="toc 9"/>
    <w:basedOn w:val="a0"/>
    <w:next w:val="a0"/>
    <w:autoRedefine/>
    <w:uiPriority w:val="39"/>
    <w:pPr>
      <w:ind w:left="1600"/>
    </w:pPr>
  </w:style>
  <w:style w:type="paragraph" w:styleId="21">
    <w:name w:val="Body Text 2"/>
    <w:basedOn w:val="a0"/>
    <w:link w:val="22"/>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rFonts w:eastAsia="Angsana New"/>
      <w:sz w:val="20"/>
      <w:szCs w:val="20"/>
      <w:lang w:val="x-none"/>
    </w:rPr>
  </w:style>
  <w:style w:type="paragraph" w:styleId="afa">
    <w:name w:val="Body Text"/>
    <w:basedOn w:val="a0"/>
    <w:link w:val="afb"/>
    <w:uiPriority w:val="99"/>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b/>
      <w:bCs/>
      <w:spacing w:val="-2"/>
      <w:sz w:val="18"/>
      <w:szCs w:val="18"/>
      <w:lang w:val="en-GB" w:eastAsia="th-TH"/>
    </w:rPr>
  </w:style>
  <w:style w:type="paragraph" w:styleId="afc">
    <w:name w:val="header"/>
    <w:basedOn w:val="a0"/>
    <w:link w:val="afd"/>
    <w:uiPriority w:val="99"/>
    <w:pPr>
      <w:tabs>
        <w:tab w:val="center" w:pos="4153"/>
        <w:tab w:val="right" w:pos="8306"/>
      </w:tabs>
      <w:spacing w:line="240" w:lineRule="atLeast"/>
      <w:jc w:val="left"/>
    </w:pPr>
    <w:rPr>
      <w:sz w:val="20"/>
      <w:szCs w:val="20"/>
      <w:lang w:val="en-GB" w:eastAsia="th-TH"/>
    </w:rPr>
  </w:style>
  <w:style w:type="paragraph" w:styleId="afe">
    <w:name w:val="Body Text Indent"/>
    <w:basedOn w:val="a0"/>
    <w:link w:val="aff"/>
    <w:pPr>
      <w:tabs>
        <w:tab w:val="left" w:pos="478"/>
        <w:tab w:val="left" w:pos="598"/>
        <w:tab w:val="left" w:pos="718"/>
        <w:tab w:val="left" w:pos="13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spacing w:line="240" w:lineRule="exact"/>
    </w:pPr>
    <w:rPr>
      <w:spacing w:val="-2"/>
      <w:sz w:val="18"/>
      <w:szCs w:val="18"/>
      <w:lang w:val="en-GB" w:eastAsia="th-TH"/>
    </w:rPr>
  </w:style>
  <w:style w:type="paragraph" w:styleId="aff0">
    <w:name w:val="footer"/>
    <w:basedOn w:val="a0"/>
    <w:link w:val="aff1"/>
    <w:pPr>
      <w:tabs>
        <w:tab w:val="center" w:pos="4153"/>
        <w:tab w:val="right" w:pos="8306"/>
      </w:tabs>
      <w:spacing w:line="240" w:lineRule="atLeast"/>
      <w:jc w:val="left"/>
    </w:pPr>
    <w:rPr>
      <w:sz w:val="20"/>
      <w:szCs w:val="20"/>
      <w:lang w:val="en-GB" w:eastAsia="th-TH"/>
    </w:rPr>
  </w:style>
  <w:style w:type="paragraph" w:styleId="31">
    <w:name w:val="Body Text 3"/>
    <w:basedOn w:val="a0"/>
    <w:link w:val="32"/>
    <w:rPr>
      <w:snapToGrid w:val="0"/>
      <w:color w:val="000000"/>
      <w:sz w:val="20"/>
      <w:szCs w:val="20"/>
      <w:lang w:eastAsia="th-TH"/>
    </w:rPr>
  </w:style>
  <w:style w:type="paragraph" w:styleId="23">
    <w:name w:val="Body Text Indent 2"/>
    <w:basedOn w:val="a0"/>
    <w:link w:val="24"/>
    <w:pPr>
      <w:ind w:left="720"/>
      <w:jc w:val="left"/>
    </w:pPr>
    <w:rPr>
      <w:rFonts w:eastAsia="Times New Roman"/>
      <w:sz w:val="20"/>
      <w:szCs w:val="20"/>
    </w:rPr>
  </w:style>
  <w:style w:type="paragraph" w:styleId="33">
    <w:name w:val="Body Text Indent 3"/>
    <w:basedOn w:val="a0"/>
    <w:link w:val="34"/>
    <w:pPr>
      <w:ind w:left="720"/>
    </w:pPr>
    <w:rPr>
      <w:rFonts w:eastAsia="Times New Roman"/>
      <w:sz w:val="20"/>
      <w:szCs w:val="20"/>
    </w:rPr>
  </w:style>
  <w:style w:type="paragraph" w:styleId="a">
    <w:name w:val="caption"/>
    <w:basedOn w:val="a0"/>
    <w:next w:val="a0"/>
    <w:qFormat/>
    <w:pPr>
      <w:numPr>
        <w:numId w:val="1"/>
      </w:numPr>
    </w:pPr>
    <w:rPr>
      <w:b/>
      <w:bCs/>
      <w:snapToGrid w:val="0"/>
      <w:sz w:val="20"/>
      <w:szCs w:val="20"/>
      <w:lang w:eastAsia="th-TH"/>
    </w:rPr>
  </w:style>
  <w:style w:type="paragraph" w:styleId="aff2">
    <w:name w:val="Block Text"/>
    <w:basedOn w:val="a0"/>
    <w:uiPriority w:val="99"/>
    <w:pPr>
      <w:ind w:left="720" w:right="-5"/>
      <w:jc w:val="thaiDistribute"/>
      <w:outlineLvl w:val="0"/>
    </w:pPr>
    <w:rPr>
      <w:rFonts w:ascii="AngsanaUPC" w:hAnsi="AngsanaUPC" w:cs="AngsanaUPC"/>
      <w:i/>
      <w:iCs/>
      <w:color w:val="0000FF"/>
    </w:rPr>
  </w:style>
  <w:style w:type="paragraph" w:customStyle="1" w:styleId="aff3">
    <w:name w:val="เนื้อเรื่อง"/>
    <w:basedOn w:val="a0"/>
    <w:pPr>
      <w:ind w:right="386"/>
      <w:jc w:val="left"/>
    </w:pPr>
    <w:rPr>
      <w:rFonts w:ascii="Cordia New" w:eastAsia="Times New Roman" w:cs="Cordia New"/>
      <w:color w:val="000080"/>
      <w:sz w:val="20"/>
      <w:szCs w:val="20"/>
      <w:lang w:val="en-GB"/>
    </w:rPr>
  </w:style>
  <w:style w:type="paragraph" w:styleId="aff4">
    <w:name w:val="Balloon Text"/>
    <w:basedOn w:val="a0"/>
    <w:link w:val="aff5"/>
    <w:semiHidden/>
    <w:rPr>
      <w:rFonts w:ascii="Tahoma" w:hAnsi="Tahoma"/>
      <w:sz w:val="16"/>
      <w:szCs w:val="18"/>
    </w:rPr>
  </w:style>
  <w:style w:type="paragraph" w:customStyle="1" w:styleId="Text">
    <w:name w:val="Text"/>
    <w:basedOn w:val="a0"/>
    <w:pPr>
      <w:spacing w:before="120" w:after="120"/>
      <w:ind w:firstLine="709"/>
      <w:jc w:val="left"/>
    </w:pPr>
    <w:rPr>
      <w:rFonts w:eastAsia="Times New Roman" w:cs="Times New Roman"/>
      <w:sz w:val="20"/>
      <w:szCs w:val="20"/>
      <w:lang w:eastAsia="en-US" w:bidi="ar-SA"/>
    </w:rPr>
  </w:style>
  <w:style w:type="paragraph" w:styleId="aff6">
    <w:name w:val="List Paragraph"/>
    <w:basedOn w:val="a0"/>
    <w:uiPriority w:val="34"/>
    <w:qFormat/>
    <w:rsid w:val="00800885"/>
    <w:pPr>
      <w:spacing w:after="200" w:line="276" w:lineRule="auto"/>
      <w:ind w:left="720"/>
      <w:contextualSpacing/>
      <w:jc w:val="left"/>
    </w:pPr>
    <w:rPr>
      <w:rFonts w:ascii="Calibri" w:eastAsia="Times New Roman" w:hAnsi="Calibri" w:cs="Cordia New"/>
      <w:sz w:val="22"/>
      <w:szCs w:val="28"/>
      <w:lang w:eastAsia="en-US"/>
    </w:rPr>
  </w:style>
  <w:style w:type="paragraph" w:customStyle="1" w:styleId="acctfourfigures">
    <w:name w:val="acct four figures"/>
    <w:aliases w:val="a4"/>
    <w:basedOn w:val="a0"/>
    <w:pPr>
      <w:tabs>
        <w:tab w:val="decimal" w:pos="765"/>
      </w:tabs>
      <w:spacing w:line="260" w:lineRule="atLeast"/>
      <w:jc w:val="left"/>
    </w:pPr>
    <w:rPr>
      <w:rFonts w:eastAsia="Times New Roman" w:cs="Times New Roman"/>
      <w:sz w:val="22"/>
      <w:szCs w:val="20"/>
      <w:lang w:val="en-GB" w:eastAsia="en-US" w:bidi="ar-SA"/>
    </w:rPr>
  </w:style>
  <w:style w:type="numbering" w:customStyle="1" w:styleId="PwCListNumbers1">
    <w:name w:val="PwC List Numbers 1"/>
    <w:rsid w:val="004308A6"/>
    <w:pPr>
      <w:numPr>
        <w:numId w:val="2"/>
      </w:numPr>
    </w:pPr>
  </w:style>
  <w:style w:type="character" w:customStyle="1" w:styleId="afd">
    <w:name w:val="หัวกระดาษ อักขระ"/>
    <w:link w:val="afc"/>
    <w:uiPriority w:val="99"/>
    <w:rsid w:val="00FE7CED"/>
    <w:rPr>
      <w:rFonts w:ascii="Times New Roman" w:hAnsi="Times New Roman"/>
      <w:lang w:val="en-GB" w:eastAsia="th-TH"/>
    </w:rPr>
  </w:style>
  <w:style w:type="paragraph" w:customStyle="1" w:styleId="ParagraphNumbering">
    <w:name w:val="Paragraph Numbering"/>
    <w:basedOn w:val="afc"/>
    <w:rsid w:val="00184706"/>
    <w:pPr>
      <w:numPr>
        <w:numId w:val="3"/>
      </w:numPr>
      <w:tabs>
        <w:tab w:val="clear" w:pos="705"/>
        <w:tab w:val="clear" w:pos="4153"/>
        <w:tab w:val="clear" w:pos="8306"/>
        <w:tab w:val="left" w:pos="284"/>
      </w:tabs>
      <w:ind w:left="0" w:firstLine="0"/>
    </w:pPr>
    <w:rPr>
      <w:rFonts w:ascii="Arial" w:eastAsia="Times New Roman" w:hAnsi="Arial"/>
      <w:sz w:val="18"/>
      <w:szCs w:val="18"/>
      <w:lang w:val="en-US" w:eastAsia="en-US"/>
    </w:rPr>
  </w:style>
  <w:style w:type="paragraph" w:customStyle="1" w:styleId="block">
    <w:name w:val="block"/>
    <w:aliases w:val="b"/>
    <w:basedOn w:val="afa"/>
    <w:rsid w:val="00184706"/>
    <w:pPr>
      <w:tabs>
        <w:tab w:val="clear" w:pos="478"/>
        <w:tab w:val="clear" w:pos="598"/>
        <w:tab w:val="clear" w:pos="718"/>
        <w:tab w:val="clear" w:pos="1318"/>
        <w:tab w:val="clear" w:pos="1918"/>
        <w:tab w:val="clear" w:pos="2518"/>
        <w:tab w:val="clear" w:pos="3118"/>
        <w:tab w:val="clear" w:pos="3718"/>
        <w:tab w:val="clear" w:pos="4318"/>
        <w:tab w:val="clear" w:pos="4918"/>
        <w:tab w:val="clear" w:pos="5518"/>
        <w:tab w:val="clear" w:pos="6118"/>
        <w:tab w:val="clear" w:pos="6718"/>
        <w:tab w:val="clear" w:pos="7318"/>
        <w:tab w:val="clear" w:pos="7918"/>
        <w:tab w:val="clear" w:pos="8518"/>
        <w:tab w:val="clear" w:pos="9118"/>
        <w:tab w:val="clear" w:pos="9718"/>
      </w:tabs>
      <w:suppressAutoHyphens w:val="0"/>
      <w:spacing w:after="260" w:line="260" w:lineRule="atLeast"/>
      <w:ind w:left="567"/>
      <w:jc w:val="left"/>
    </w:pPr>
    <w:rPr>
      <w:rFonts w:eastAsia="Times New Roman" w:cs="Times New Roman"/>
      <w:b w:val="0"/>
      <w:bCs w:val="0"/>
      <w:spacing w:val="0"/>
      <w:sz w:val="22"/>
      <w:szCs w:val="20"/>
      <w:lang w:eastAsia="en-US" w:bidi="ar-SA"/>
    </w:rPr>
  </w:style>
  <w:style w:type="paragraph" w:customStyle="1" w:styleId="lastline">
    <w:name w:val="last line"/>
    <w:basedOn w:val="a0"/>
    <w:link w:val="lastlineChar"/>
    <w:qFormat/>
    <w:rsid w:val="00A05515"/>
    <w:pPr>
      <w:pBdr>
        <w:bottom w:val="single" w:sz="4" w:space="1" w:color="auto"/>
      </w:pBdr>
      <w:jc w:val="right"/>
    </w:pPr>
    <w:rPr>
      <w:rFonts w:ascii="Angsana New" w:hAnsi="Angsana New"/>
    </w:rPr>
  </w:style>
  <w:style w:type="character" w:customStyle="1" w:styleId="lastlineChar">
    <w:name w:val="last line Char"/>
    <w:link w:val="lastline"/>
    <w:rsid w:val="00A05515"/>
    <w:rPr>
      <w:rFonts w:ascii="Angsana New" w:hAnsi="Angsana New"/>
      <w:sz w:val="24"/>
      <w:szCs w:val="24"/>
      <w:lang w:val="en-US" w:eastAsia="zh-CN"/>
    </w:rPr>
  </w:style>
  <w:style w:type="paragraph" w:customStyle="1" w:styleId="Total">
    <w:name w:val="Total"/>
    <w:basedOn w:val="a0"/>
    <w:link w:val="TotalChar"/>
    <w:qFormat/>
    <w:rsid w:val="00A05515"/>
    <w:pPr>
      <w:pBdr>
        <w:bottom w:val="double" w:sz="4" w:space="1" w:color="auto"/>
      </w:pBdr>
      <w:jc w:val="right"/>
    </w:pPr>
    <w:rPr>
      <w:rFonts w:ascii="Angsana New" w:hAnsi="Angsana New"/>
    </w:rPr>
  </w:style>
  <w:style w:type="character" w:customStyle="1" w:styleId="TotalChar">
    <w:name w:val="Total Char"/>
    <w:link w:val="Total"/>
    <w:rsid w:val="00A05515"/>
    <w:rPr>
      <w:rFonts w:ascii="Angsana New" w:hAnsi="Angsana New"/>
      <w:sz w:val="24"/>
      <w:szCs w:val="24"/>
      <w:lang w:val="en-US" w:eastAsia="zh-CN"/>
    </w:rPr>
  </w:style>
  <w:style w:type="character" w:customStyle="1" w:styleId="aff1">
    <w:name w:val="ท้ายกระดาษ อักขระ"/>
    <w:link w:val="aff0"/>
    <w:rsid w:val="005E5145"/>
    <w:rPr>
      <w:rFonts w:ascii="Times New Roman" w:hAnsi="Times New Roman"/>
      <w:lang w:val="en-GB" w:eastAsia="th-TH"/>
    </w:rPr>
  </w:style>
  <w:style w:type="paragraph" w:styleId="aff7">
    <w:name w:val="List"/>
    <w:basedOn w:val="a0"/>
    <w:rsid w:val="00082F1F"/>
    <w:pPr>
      <w:ind w:left="360" w:hanging="360"/>
      <w:jc w:val="left"/>
    </w:pPr>
    <w:rPr>
      <w:rFonts w:ascii="Cordia New" w:eastAsia="Times New Roman" w:hAnsi="Arial" w:cs="CordiaUPC"/>
      <w:sz w:val="28"/>
      <w:szCs w:val="28"/>
      <w:lang w:val="en-GB" w:eastAsia="en-US"/>
    </w:rPr>
  </w:style>
  <w:style w:type="paragraph" w:styleId="aff8">
    <w:name w:val="No Spacing"/>
    <w:uiPriority w:val="1"/>
    <w:qFormat/>
    <w:rsid w:val="00082F1F"/>
    <w:rPr>
      <w:rFonts w:ascii="Calibri" w:eastAsia="Calibri" w:hAnsi="Calibri" w:cs="Cordia New"/>
      <w:sz w:val="22"/>
      <w:szCs w:val="28"/>
    </w:rPr>
  </w:style>
  <w:style w:type="paragraph" w:customStyle="1" w:styleId="Style1">
    <w:name w:val="Style 1"/>
    <w:basedOn w:val="a0"/>
    <w:rsid w:val="00082F1F"/>
    <w:pPr>
      <w:widowControl w:val="0"/>
      <w:autoSpaceDE w:val="0"/>
      <w:autoSpaceDN w:val="0"/>
      <w:adjustRightInd w:val="0"/>
      <w:jc w:val="left"/>
    </w:pPr>
    <w:rPr>
      <w:rFonts w:eastAsia="Times New Roman"/>
      <w:sz w:val="20"/>
      <w:lang w:eastAsia="en-US" w:bidi="ar-SA"/>
    </w:rPr>
  </w:style>
  <w:style w:type="character" w:customStyle="1" w:styleId="afb">
    <w:name w:val="เนื้อความ อักขระ"/>
    <w:link w:val="afa"/>
    <w:uiPriority w:val="99"/>
    <w:rsid w:val="000F38A8"/>
    <w:rPr>
      <w:rFonts w:ascii="Times New Roman" w:hAnsi="Times New Roman"/>
      <w:b/>
      <w:bCs/>
      <w:spacing w:val="-2"/>
      <w:sz w:val="18"/>
      <w:szCs w:val="18"/>
      <w:lang w:val="en-GB" w:eastAsia="th-TH"/>
    </w:rPr>
  </w:style>
  <w:style w:type="character" w:customStyle="1" w:styleId="22">
    <w:name w:val="เนื้อความ 2 อักขระ"/>
    <w:link w:val="21"/>
    <w:rsid w:val="00CA1A68"/>
    <w:rPr>
      <w:rFonts w:ascii="Times New Roman" w:eastAsia="Angsana New" w:hAnsi="Times New Roman"/>
      <w:lang w:eastAsia="zh-CN"/>
    </w:rPr>
  </w:style>
  <w:style w:type="paragraph" w:customStyle="1" w:styleId="CharCharCharCharCharCharCharChar1CharChar">
    <w:name w:val="อักขระ อักขระ Char Char อักขระ อักขระ Char Char อักขระ อักขระ Char Char อักขระ อักขระ Char Char อักขระ อักขระ1 Char Char"/>
    <w:basedOn w:val="a0"/>
    <w:rsid w:val="00962019"/>
    <w:pPr>
      <w:spacing w:after="160" w:line="240" w:lineRule="exact"/>
      <w:jc w:val="left"/>
    </w:pPr>
    <w:rPr>
      <w:rFonts w:ascii="Verdana" w:eastAsia="Times New Roman" w:hAnsi="Verdana" w:cs="Times New Roman"/>
      <w:sz w:val="20"/>
      <w:szCs w:val="20"/>
      <w:lang w:eastAsia="en-US" w:bidi="ar-SA"/>
    </w:rPr>
  </w:style>
  <w:style w:type="paragraph" w:customStyle="1" w:styleId="T">
    <w:name w:val="????? T"/>
    <w:basedOn w:val="a0"/>
    <w:rsid w:val="00B2335C"/>
    <w:pPr>
      <w:autoSpaceDE w:val="0"/>
      <w:autoSpaceDN w:val="0"/>
      <w:ind w:left="5040" w:right="540"/>
      <w:jc w:val="center"/>
    </w:pPr>
    <w:rPr>
      <w:rFonts w:ascii="BrowalliaUPC" w:cs="BrowalliaUPC"/>
      <w:sz w:val="30"/>
      <w:szCs w:val="30"/>
      <w:lang w:eastAsia="en-US"/>
    </w:rPr>
  </w:style>
  <w:style w:type="character" w:customStyle="1" w:styleId="hps">
    <w:name w:val="hps"/>
    <w:basedOn w:val="a1"/>
    <w:rsid w:val="00065E2D"/>
  </w:style>
  <w:style w:type="character" w:customStyle="1" w:styleId="shorttext">
    <w:name w:val="short_text"/>
    <w:rsid w:val="00065E2D"/>
  </w:style>
  <w:style w:type="paragraph" w:customStyle="1" w:styleId="1CharCharCharCharCharCharCharChar">
    <w:name w:val="อักขระ อักขระ1 Char Char อักขระ อักขระ Char Char อักขระ อักขระ Char Char อักขระ อักขระ Char Char อักขระ อักขระ"/>
    <w:basedOn w:val="a0"/>
    <w:rsid w:val="006D5119"/>
    <w:pPr>
      <w:spacing w:after="160" w:line="240" w:lineRule="exact"/>
      <w:jc w:val="left"/>
    </w:pPr>
    <w:rPr>
      <w:rFonts w:ascii="Verdana" w:eastAsia="Times New Roman" w:hAnsi="Verdana" w:cs="Times New Roman"/>
      <w:sz w:val="20"/>
      <w:szCs w:val="20"/>
      <w:lang w:eastAsia="en-US" w:bidi="ar-SA"/>
    </w:rPr>
  </w:style>
  <w:style w:type="table" w:styleId="aff9">
    <w:name w:val="Table Grid"/>
    <w:basedOn w:val="a2"/>
    <w:uiPriority w:val="39"/>
    <w:rsid w:val="003460D8"/>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7I-7H-">
    <w:name w:val="@7I-@#7H-"/>
    <w:basedOn w:val="a0"/>
    <w:next w:val="a0"/>
    <w:rsid w:val="003460D8"/>
    <w:pPr>
      <w:jc w:val="left"/>
    </w:pPr>
    <w:rPr>
      <w:rFonts w:ascii="Arial" w:hAnsi="Arial"/>
      <w:b/>
      <w:bCs/>
      <w:snapToGrid w:val="0"/>
      <w:lang w:eastAsia="th-TH"/>
    </w:rPr>
  </w:style>
  <w:style w:type="paragraph" w:styleId="affa">
    <w:name w:val="Normal Indent"/>
    <w:basedOn w:val="a0"/>
    <w:next w:val="a0"/>
    <w:rsid w:val="003460D8"/>
    <w:pPr>
      <w:jc w:val="left"/>
    </w:pPr>
    <w:rPr>
      <w:rFonts w:ascii="Arial" w:eastAsia="MS Mincho" w:hAnsi="Arial" w:cs="Cordia New"/>
      <w:lang w:val="th-TH" w:eastAsia="th-TH"/>
    </w:rPr>
  </w:style>
  <w:style w:type="character" w:customStyle="1" w:styleId="af1">
    <w:name w:val="ข้อความแมโคร อักขระ"/>
    <w:link w:val="af0"/>
    <w:rsid w:val="003460D8"/>
    <w:rPr>
      <w:rFonts w:ascii="Arial" w:hAnsi="Arial"/>
      <w:lang w:eastAsia="zh-CN"/>
    </w:rPr>
  </w:style>
  <w:style w:type="paragraph" w:customStyle="1" w:styleId="acctcolumnheading">
    <w:name w:val="acct column heading"/>
    <w:aliases w:val="ac"/>
    <w:basedOn w:val="a0"/>
    <w:rsid w:val="003460D8"/>
    <w:pPr>
      <w:spacing w:after="260" w:line="260" w:lineRule="atLeast"/>
      <w:jc w:val="center"/>
    </w:pPr>
    <w:rPr>
      <w:rFonts w:eastAsia="Times New Roman"/>
      <w:sz w:val="22"/>
      <w:szCs w:val="20"/>
      <w:lang w:val="en-GB" w:eastAsia="en-US" w:bidi="ar-SA"/>
    </w:rPr>
  </w:style>
  <w:style w:type="character" w:customStyle="1" w:styleId="hpsatn">
    <w:name w:val="hps atn"/>
    <w:basedOn w:val="a1"/>
    <w:rsid w:val="00AD4EDB"/>
  </w:style>
  <w:style w:type="paragraph" w:customStyle="1" w:styleId="CharCharCharChar1CharCharCharCharCharCharCharChar">
    <w:name w:val="อักขระ อักขระ Char Char อักขระ อักขระ Char Char อักขระ อักขระ1 Char Char อักขระ อักขระ Char Char อักขระ อักขระ Char Char อักขระ อักขระ Char Char อักขระ อักขระ"/>
    <w:basedOn w:val="a0"/>
    <w:rsid w:val="00B461BC"/>
    <w:pPr>
      <w:spacing w:after="160" w:line="240" w:lineRule="exact"/>
      <w:jc w:val="left"/>
    </w:pPr>
    <w:rPr>
      <w:rFonts w:ascii="Verdana" w:eastAsia="Times New Roman" w:hAnsi="Verdana" w:cs="Times New Roman"/>
      <w:sz w:val="20"/>
      <w:szCs w:val="20"/>
      <w:lang w:eastAsia="en-US" w:bidi="ar-SA"/>
    </w:rPr>
  </w:style>
  <w:style w:type="paragraph" w:customStyle="1" w:styleId="affb">
    <w:name w:val="???????"/>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affc">
    <w:name w:val="ข้อความ"/>
    <w:basedOn w:val="a0"/>
    <w:rsid w:val="005F3A30"/>
    <w:pPr>
      <w:tabs>
        <w:tab w:val="left" w:pos="1080"/>
      </w:tabs>
      <w:jc w:val="left"/>
    </w:pPr>
    <w:rPr>
      <w:rFonts w:ascii="BrowalliaUPC" w:eastAsia="Times New Roman" w:hAnsi="BrowalliaUPC" w:cs="BrowalliaUPC"/>
      <w:sz w:val="30"/>
      <w:szCs w:val="30"/>
      <w:lang w:eastAsia="en-US"/>
    </w:rPr>
  </w:style>
  <w:style w:type="paragraph" w:customStyle="1" w:styleId="CharCharCharChar">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
    <w:name w:val="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affd">
    <w:name w:val="??"/>
    <w:basedOn w:val="a0"/>
    <w:rsid w:val="005F3A30"/>
    <w:pPr>
      <w:tabs>
        <w:tab w:val="left" w:pos="360"/>
        <w:tab w:val="left" w:pos="720"/>
        <w:tab w:val="left" w:pos="1080"/>
      </w:tabs>
      <w:jc w:val="left"/>
    </w:pPr>
    <w:rPr>
      <w:rFonts w:ascii="BrowalliaUPC" w:eastAsia="Times New Roman" w:hAnsi="BrowalliaUPC" w:cs="BrowalliaUPC"/>
      <w:sz w:val="28"/>
      <w:szCs w:val="28"/>
      <w:lang w:eastAsia="en-US"/>
    </w:rPr>
  </w:style>
  <w:style w:type="paragraph" w:customStyle="1" w:styleId="affe">
    <w:name w:val="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
    <w:name w:val="อักขระ อักขระ1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
    <w:name w:val="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1">
    <w:name w:val="อักขระ อักขระ1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1CharCharCharCharCharCharCharChar0">
    <w:name w:val="อักขระ อักขระ1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1">
    <w:name w:val="อักขระ อักขระ Char Char1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1CharCharCharCharCharChar">
    <w:name w:val="อักขระ อักขระ Char Char อักขระ อักขระ1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character" w:customStyle="1" w:styleId="80">
    <w:name w:val="หัวเรื่อง 8 อักขระ"/>
    <w:link w:val="8"/>
    <w:rsid w:val="005F3A30"/>
    <w:rPr>
      <w:rFonts w:ascii="Times New Roman" w:hAnsi="Times New Roman"/>
      <w:i/>
      <w:iCs/>
      <w:sz w:val="24"/>
      <w:szCs w:val="24"/>
      <w:lang w:eastAsia="zh-CN"/>
    </w:rPr>
  </w:style>
  <w:style w:type="character" w:customStyle="1" w:styleId="af5">
    <w:name w:val="ข้อความธรรมดา อักขระ"/>
    <w:link w:val="af4"/>
    <w:rsid w:val="005F3A30"/>
    <w:rPr>
      <w:rFonts w:ascii="Times New Roman" w:hAnsi="Times New Roman"/>
      <w:sz w:val="24"/>
      <w:szCs w:val="24"/>
      <w:lang w:eastAsia="zh-CN"/>
    </w:rPr>
  </w:style>
  <w:style w:type="paragraph" w:customStyle="1" w:styleId="7I-7H-0">
    <w:name w:val="@7I-@#7H-"/>
    <w:basedOn w:val="a0"/>
    <w:next w:val="a0"/>
    <w:rsid w:val="005F3A30"/>
    <w:pPr>
      <w:jc w:val="left"/>
    </w:pPr>
    <w:rPr>
      <w:rFonts w:ascii="Arial" w:hAnsi="Arial"/>
      <w:b/>
      <w:bCs/>
      <w:snapToGrid w:val="0"/>
      <w:lang w:eastAsia="th-TH"/>
    </w:rPr>
  </w:style>
  <w:style w:type="character" w:customStyle="1" w:styleId="a6">
    <w:name w:val="ผังเอกสาร อักขระ"/>
    <w:link w:val="a5"/>
    <w:rsid w:val="005F3A30"/>
    <w:rPr>
      <w:rFonts w:ascii="Times New Roman" w:hAnsi="Times New Roman"/>
      <w:sz w:val="24"/>
      <w:szCs w:val="24"/>
      <w:shd w:val="clear" w:color="auto" w:fill="000080"/>
      <w:lang w:eastAsia="zh-CN"/>
    </w:rPr>
  </w:style>
  <w:style w:type="character" w:customStyle="1" w:styleId="aff5">
    <w:name w:val="ข้อความบอลลูน อักขระ"/>
    <w:link w:val="aff4"/>
    <w:semiHidden/>
    <w:rsid w:val="005F3A30"/>
    <w:rPr>
      <w:rFonts w:ascii="Tahoma" w:hAnsi="Tahoma"/>
      <w:sz w:val="16"/>
      <w:szCs w:val="18"/>
      <w:lang w:eastAsia="zh-CN"/>
    </w:rPr>
  </w:style>
  <w:style w:type="character" w:customStyle="1" w:styleId="20">
    <w:name w:val="หัวเรื่อง 2 อักขระ"/>
    <w:link w:val="2"/>
    <w:rsid w:val="005F3A30"/>
    <w:rPr>
      <w:rFonts w:ascii="Times New Roman" w:hAnsi="Times New Roman"/>
      <w:b/>
      <w:bCs/>
      <w:i/>
      <w:iCs/>
      <w:sz w:val="28"/>
      <w:szCs w:val="28"/>
      <w:lang w:eastAsia="zh-CN"/>
    </w:rPr>
  </w:style>
  <w:style w:type="character" w:customStyle="1" w:styleId="10">
    <w:name w:val="หัวเรื่อง 1 อักขระ"/>
    <w:link w:val="1"/>
    <w:rsid w:val="005F3A30"/>
    <w:rPr>
      <w:rFonts w:ascii="Times New Roman" w:hAnsi="Times New Roman"/>
      <w:b/>
      <w:bCs/>
      <w:kern w:val="36"/>
      <w:sz w:val="32"/>
      <w:szCs w:val="32"/>
      <w:lang w:eastAsia="zh-CN"/>
    </w:rPr>
  </w:style>
  <w:style w:type="character" w:customStyle="1" w:styleId="30">
    <w:name w:val="หัวเรื่อง 3 อักขระ"/>
    <w:link w:val="3"/>
    <w:rsid w:val="005F3A30"/>
    <w:rPr>
      <w:rFonts w:ascii="Times New Roman" w:hAnsi="Times New Roman"/>
      <w:sz w:val="24"/>
      <w:szCs w:val="24"/>
      <w:lang w:eastAsia="zh-CN"/>
    </w:rPr>
  </w:style>
  <w:style w:type="character" w:customStyle="1" w:styleId="40">
    <w:name w:val="หัวเรื่อง 4 อักขระ"/>
    <w:link w:val="4"/>
    <w:rsid w:val="005F3A30"/>
    <w:rPr>
      <w:rFonts w:ascii="Times New Roman" w:hAnsi="Times New Roman"/>
      <w:b/>
      <w:bCs/>
      <w:sz w:val="28"/>
      <w:szCs w:val="28"/>
      <w:lang w:eastAsia="zh-CN"/>
    </w:rPr>
  </w:style>
  <w:style w:type="character" w:customStyle="1" w:styleId="50">
    <w:name w:val="หัวเรื่อง 5 อักขระ"/>
    <w:link w:val="5"/>
    <w:rsid w:val="005F3A30"/>
    <w:rPr>
      <w:rFonts w:ascii="Times New Roman" w:hAnsi="Times New Roman"/>
      <w:sz w:val="24"/>
      <w:szCs w:val="24"/>
      <w:lang w:eastAsia="zh-CN"/>
    </w:rPr>
  </w:style>
  <w:style w:type="character" w:customStyle="1" w:styleId="60">
    <w:name w:val="หัวเรื่อง 6 อักขระ"/>
    <w:link w:val="6"/>
    <w:rsid w:val="005F3A30"/>
    <w:rPr>
      <w:rFonts w:ascii="Times New Roman" w:hAnsi="Times New Roman"/>
      <w:i/>
      <w:iCs/>
      <w:sz w:val="24"/>
      <w:szCs w:val="24"/>
      <w:lang w:eastAsia="zh-CN"/>
    </w:rPr>
  </w:style>
  <w:style w:type="character" w:customStyle="1" w:styleId="70">
    <w:name w:val="หัวเรื่อง 7 อักขระ"/>
    <w:link w:val="7"/>
    <w:rsid w:val="005F3A30"/>
    <w:rPr>
      <w:rFonts w:ascii="Times New Roman" w:hAnsi="Times New Roman"/>
      <w:sz w:val="24"/>
      <w:szCs w:val="24"/>
      <w:lang w:eastAsia="zh-CN"/>
    </w:rPr>
  </w:style>
  <w:style w:type="character" w:customStyle="1" w:styleId="90">
    <w:name w:val="หัวเรื่อง 9 อักขระ"/>
    <w:link w:val="9"/>
    <w:rsid w:val="005F3A30"/>
    <w:rPr>
      <w:rFonts w:ascii="Times New Roman" w:hAnsi="Times New Roman"/>
      <w:b/>
      <w:bCs/>
      <w:i/>
      <w:iCs/>
      <w:sz w:val="24"/>
      <w:szCs w:val="24"/>
      <w:lang w:eastAsia="zh-CN"/>
    </w:rPr>
  </w:style>
  <w:style w:type="character" w:customStyle="1" w:styleId="aff">
    <w:name w:val="การเยื้องเนื้อความ อักขระ"/>
    <w:link w:val="afe"/>
    <w:rsid w:val="005F3A30"/>
    <w:rPr>
      <w:rFonts w:ascii="Times New Roman" w:hAnsi="Times New Roman"/>
      <w:spacing w:val="-2"/>
      <w:sz w:val="18"/>
      <w:szCs w:val="18"/>
      <w:lang w:val="en-GB" w:eastAsia="th-TH"/>
    </w:rPr>
  </w:style>
  <w:style w:type="character" w:customStyle="1" w:styleId="32">
    <w:name w:val="เนื้อความ 3 อักขระ"/>
    <w:link w:val="31"/>
    <w:rsid w:val="005F3A30"/>
    <w:rPr>
      <w:rFonts w:ascii="Times New Roman" w:hAnsi="Times New Roman"/>
      <w:snapToGrid w:val="0"/>
      <w:color w:val="000000"/>
      <w:lang w:eastAsia="th-TH"/>
    </w:rPr>
  </w:style>
  <w:style w:type="character" w:customStyle="1" w:styleId="24">
    <w:name w:val="การเยื้องเนื้อความ 2 อักขระ"/>
    <w:link w:val="23"/>
    <w:rsid w:val="005F3A30"/>
    <w:rPr>
      <w:rFonts w:ascii="Times New Roman" w:eastAsia="Times New Roman" w:hAnsi="Times New Roman"/>
      <w:lang w:eastAsia="zh-CN"/>
    </w:rPr>
  </w:style>
  <w:style w:type="character" w:customStyle="1" w:styleId="34">
    <w:name w:val="การเยื้องเนื้อความ 3 อักขระ"/>
    <w:link w:val="33"/>
    <w:rsid w:val="005F3A30"/>
    <w:rPr>
      <w:rFonts w:ascii="Times New Roman" w:eastAsia="Times New Roman" w:hAnsi="Times New Roman"/>
      <w:lang w:eastAsia="zh-CN"/>
    </w:rPr>
  </w:style>
  <w:style w:type="table" w:customStyle="1" w:styleId="PwCTableText">
    <w:name w:val="PwC Table Text"/>
    <w:basedOn w:val="a2"/>
    <w:uiPriority w:val="99"/>
    <w:qFormat/>
    <w:rsid w:val="005F3A30"/>
    <w:pPr>
      <w:spacing w:before="60" w:after="60"/>
    </w:pPr>
    <w:rPr>
      <w:rFonts w:ascii="Georgia" w:eastAsia="Calibri" w:hAnsi="Georgia" w:cs="Cordia New"/>
      <w:lang w:val="en-GB" w:bidi="ar-SA"/>
    </w:rPr>
    <w:tblPr>
      <w:tblStyleRowBandSize w:val="1"/>
      <w:tblBorders>
        <w:insideH w:val="dotted" w:sz="4" w:space="0" w:color="1F497D"/>
      </w:tblBorders>
    </w:tblPr>
    <w:tblStylePr w:type="firstRow">
      <w:rPr>
        <w:b/>
      </w:rPr>
      <w:tblPr/>
      <w:tcPr>
        <w:tcBorders>
          <w:top w:val="single" w:sz="6" w:space="0" w:color="1F497D"/>
          <w:bottom w:val="single" w:sz="6" w:space="0" w:color="1F497D"/>
        </w:tcBorders>
      </w:tcPr>
    </w:tblStylePr>
    <w:tblStylePr w:type="lastRow">
      <w:rPr>
        <w:b/>
      </w:rPr>
      <w:tblPr/>
      <w:tcPr>
        <w:tcBorders>
          <w:top w:val="single" w:sz="6" w:space="0" w:color="1F497D"/>
          <w:bottom w:val="single" w:sz="6" w:space="0" w:color="1F497D"/>
        </w:tcBorders>
      </w:tcPr>
    </w:tblStylePr>
    <w:tblStylePr w:type="band1Horz">
      <w:tblPr/>
      <w:tcPr>
        <w:tcBorders>
          <w:bottom w:val="nil"/>
        </w:tcBorders>
      </w:tcPr>
    </w:tblStylePr>
  </w:style>
  <w:style w:type="paragraph" w:customStyle="1" w:styleId="110">
    <w:name w:val="หัวเรื่อง 11"/>
    <w:basedOn w:val="1"/>
    <w:rsid w:val="005F3A30"/>
    <w:pPr>
      <w:keepNext w:val="0"/>
      <w:spacing w:after="0"/>
      <w:jc w:val="left"/>
      <w:outlineLvl w:val="9"/>
    </w:pPr>
    <w:rPr>
      <w:rFonts w:ascii="Lucida Sans Typewriter" w:eastAsia="Trebuchet MS" w:hAnsi="Lucida Sans Typewriter" w:cs="Lucida Sans Typewriter"/>
      <w:kern w:val="0"/>
      <w:sz w:val="28"/>
      <w:szCs w:val="28"/>
      <w:u w:val="single"/>
      <w:lang w:val="th-TH" w:eastAsia="en-US"/>
    </w:rPr>
  </w:style>
  <w:style w:type="paragraph" w:customStyle="1" w:styleId="210">
    <w:name w:val="หัวเรื่อง 21"/>
    <w:basedOn w:val="2"/>
    <w:rsid w:val="005F3A30"/>
    <w:pPr>
      <w:keepNext w:val="0"/>
      <w:spacing w:before="120" w:after="0"/>
      <w:jc w:val="left"/>
      <w:outlineLvl w:val="9"/>
    </w:pPr>
    <w:rPr>
      <w:rFonts w:ascii="Lucida Sans Typewriter" w:eastAsia="Trebuchet MS" w:hAnsi="Lucida Sans Typewriter" w:cs="Lucida Sans Typewriter"/>
      <w:i w:val="0"/>
      <w:iCs w:val="0"/>
      <w:lang w:val="th-TH" w:eastAsia="en-US"/>
    </w:rPr>
  </w:style>
  <w:style w:type="paragraph" w:customStyle="1" w:styleId="310">
    <w:name w:val="หัวเรื่อง 31"/>
    <w:basedOn w:val="3"/>
    <w:rsid w:val="005F3A30"/>
    <w:pPr>
      <w:keepNext w:val="0"/>
      <w:spacing w:before="0" w:after="0"/>
      <w:ind w:left="360"/>
      <w:jc w:val="left"/>
      <w:outlineLvl w:val="9"/>
    </w:pPr>
    <w:rPr>
      <w:rFonts w:ascii="Lucida Sans Typewriter" w:eastAsia="Trebuchet MS" w:hAnsi="Lucida Sans Typewriter" w:cs="Lucida Sans Typewriter"/>
      <w:b/>
      <w:bCs/>
      <w:sz w:val="28"/>
      <w:szCs w:val="28"/>
      <w:lang w:val="th-TH" w:eastAsia="en-US"/>
    </w:rPr>
  </w:style>
  <w:style w:type="paragraph" w:customStyle="1" w:styleId="EnvelopeReturn1">
    <w:name w:val="Envelope Return1"/>
    <w:basedOn w:val="aff3"/>
    <w:rsid w:val="005F3A30"/>
    <w:rPr>
      <w:rFonts w:ascii="Lucida Sans Typewriter" w:eastAsia="Trebuchet MS" w:hAnsi="Lucida Sans Typewriter" w:cs="Lucida Sans Typewriter"/>
      <w:color w:val="auto"/>
      <w:sz w:val="28"/>
      <w:szCs w:val="28"/>
      <w:lang w:val="th-TH" w:eastAsia="en-US"/>
    </w:rPr>
  </w:style>
  <w:style w:type="paragraph" w:customStyle="1" w:styleId="EnvelopeAddress1">
    <w:name w:val="Envelope Address1"/>
    <w:basedOn w:val="a0"/>
    <w:rsid w:val="005F3A30"/>
    <w:pPr>
      <w:framePr w:w="7920" w:h="1980" w:hRule="exact" w:hSpace="180" w:wrap="auto" w:hAnchor="text" w:xAlign="center" w:yAlign="bottom"/>
      <w:ind w:left="2880"/>
      <w:jc w:val="left"/>
    </w:pPr>
    <w:rPr>
      <w:rFonts w:ascii="Lucida Sans Typewriter" w:eastAsia="Trebuchet MS" w:hAnsi="Lucida Sans Typewriter" w:cs="Lucida Sans Typewriter"/>
      <w:sz w:val="28"/>
      <w:szCs w:val="28"/>
      <w:lang w:val="th-TH" w:eastAsia="en-US"/>
    </w:rPr>
  </w:style>
  <w:style w:type="paragraph" w:customStyle="1" w:styleId="afff">
    <w:name w:val="เนื้อเรื่อง กั้นหน้า"/>
    <w:basedOn w:val="affa"/>
    <w:rsid w:val="005F3A30"/>
    <w:pPr>
      <w:ind w:left="720"/>
    </w:pPr>
    <w:rPr>
      <w:rFonts w:ascii="Lucida Sans Typewriter" w:eastAsia="Trebuchet MS" w:hAnsi="Lucida Sans Typewriter" w:cs="Lucida Sans Typewriter"/>
      <w:sz w:val="28"/>
      <w:szCs w:val="28"/>
      <w:lang w:eastAsia="en-US"/>
    </w:rPr>
  </w:style>
  <w:style w:type="paragraph" w:customStyle="1" w:styleId="BodySingle">
    <w:name w:val="Body Single"/>
    <w:rsid w:val="005F3A30"/>
    <w:rPr>
      <w:rFonts w:ascii="Lucida Sans Typewriter" w:eastAsia="Lucida Sans Typewriter" w:hAnsi="Lucida Sans Typewriter"/>
      <w:snapToGrid w:val="0"/>
      <w:color w:val="000000"/>
      <w:lang w:val="en-GB"/>
    </w:rPr>
  </w:style>
  <w:style w:type="paragraph" w:styleId="afff0">
    <w:name w:val="annotation text"/>
    <w:basedOn w:val="a0"/>
    <w:link w:val="afff1"/>
    <w:rsid w:val="005F3A30"/>
    <w:pPr>
      <w:jc w:val="left"/>
    </w:pPr>
    <w:rPr>
      <w:rFonts w:ascii="Lucida Sans Typewriter" w:eastAsia="Trebuchet MS" w:hAnsi="Lucida Sans Typewriter"/>
      <w:sz w:val="20"/>
      <w:szCs w:val="25"/>
      <w:lang w:val="th-TH" w:eastAsia="x-none"/>
    </w:rPr>
  </w:style>
  <w:style w:type="character" w:customStyle="1" w:styleId="afff1">
    <w:name w:val="ข้อความข้อคิดเห็น อักขระ"/>
    <w:link w:val="afff0"/>
    <w:rsid w:val="005F3A30"/>
    <w:rPr>
      <w:rFonts w:ascii="Lucida Sans Typewriter" w:eastAsia="Trebuchet MS" w:hAnsi="Lucida Sans Typewriter"/>
      <w:szCs w:val="25"/>
      <w:lang w:val="th-TH" w:eastAsia="x-none"/>
    </w:rPr>
  </w:style>
  <w:style w:type="paragraph" w:styleId="afff2">
    <w:name w:val="annotation subject"/>
    <w:basedOn w:val="afff0"/>
    <w:next w:val="afff0"/>
    <w:link w:val="afff3"/>
    <w:rsid w:val="005F3A30"/>
    <w:rPr>
      <w:b/>
      <w:bCs/>
      <w:color w:val="000000"/>
      <w:szCs w:val="23"/>
    </w:rPr>
  </w:style>
  <w:style w:type="character" w:customStyle="1" w:styleId="afff3">
    <w:name w:val="ชื่อเรื่องของข้อคิดเห็น อักขระ"/>
    <w:link w:val="afff2"/>
    <w:rsid w:val="005F3A30"/>
    <w:rPr>
      <w:rFonts w:ascii="Lucida Sans Typewriter" w:eastAsia="Trebuchet MS" w:hAnsi="Lucida Sans Typewriter"/>
      <w:b/>
      <w:bCs/>
      <w:color w:val="000000"/>
      <w:szCs w:val="23"/>
      <w:lang w:val="th-TH" w:eastAsia="x-none"/>
    </w:rPr>
  </w:style>
  <w:style w:type="paragraph" w:styleId="afff4">
    <w:name w:val="footnote text"/>
    <w:basedOn w:val="a0"/>
    <w:link w:val="afff5"/>
    <w:rsid w:val="005F3A30"/>
    <w:pPr>
      <w:jc w:val="left"/>
    </w:pPr>
    <w:rPr>
      <w:rFonts w:ascii="Cordia New" w:hAnsi="Cordia New"/>
      <w:color w:val="000000"/>
      <w:sz w:val="20"/>
      <w:szCs w:val="23"/>
      <w:lang w:val="x-none" w:eastAsia="x-none"/>
    </w:rPr>
  </w:style>
  <w:style w:type="character" w:customStyle="1" w:styleId="afff5">
    <w:name w:val="ข้อความเชิงอรรถ อักขระ"/>
    <w:link w:val="afff4"/>
    <w:rsid w:val="005F3A30"/>
    <w:rPr>
      <w:color w:val="000000"/>
      <w:szCs w:val="23"/>
      <w:lang w:val="x-none" w:eastAsia="x-none"/>
    </w:rPr>
  </w:style>
  <w:style w:type="paragraph" w:styleId="35">
    <w:name w:val="toc 3"/>
    <w:basedOn w:val="a0"/>
    <w:next w:val="a0"/>
    <w:autoRedefine/>
    <w:uiPriority w:val="39"/>
    <w:rsid w:val="005F3A30"/>
    <w:pPr>
      <w:ind w:left="480"/>
      <w:jc w:val="left"/>
    </w:pPr>
    <w:rPr>
      <w:rFonts w:ascii="Cordia New" w:hAnsi="Cordia New" w:cs="Cordia New"/>
      <w:color w:val="000000"/>
      <w:szCs w:val="28"/>
      <w:lang w:eastAsia="en-US"/>
    </w:rPr>
  </w:style>
  <w:style w:type="paragraph" w:styleId="25">
    <w:name w:val="toc 2"/>
    <w:basedOn w:val="a0"/>
    <w:next w:val="a0"/>
    <w:autoRedefine/>
    <w:uiPriority w:val="39"/>
    <w:rsid w:val="005F3A30"/>
    <w:pPr>
      <w:ind w:left="240"/>
      <w:jc w:val="left"/>
    </w:pPr>
    <w:rPr>
      <w:rFonts w:ascii="Cordia New" w:hAnsi="Cordia New" w:cs="Cordia New"/>
      <w:color w:val="000000"/>
      <w:szCs w:val="28"/>
      <w:lang w:eastAsia="en-US"/>
    </w:rPr>
  </w:style>
  <w:style w:type="paragraph" w:styleId="12">
    <w:name w:val="toc 1"/>
    <w:basedOn w:val="a0"/>
    <w:next w:val="a0"/>
    <w:autoRedefine/>
    <w:uiPriority w:val="39"/>
    <w:rsid w:val="005F3A30"/>
    <w:pPr>
      <w:jc w:val="left"/>
    </w:pPr>
    <w:rPr>
      <w:rFonts w:ascii="Cordia New" w:hAnsi="Cordia New" w:cs="Cordia New"/>
      <w:color w:val="000000"/>
      <w:szCs w:val="28"/>
      <w:lang w:eastAsia="en-US"/>
    </w:rPr>
  </w:style>
  <w:style w:type="paragraph" w:styleId="41">
    <w:name w:val="toc 4"/>
    <w:basedOn w:val="a0"/>
    <w:next w:val="a0"/>
    <w:autoRedefine/>
    <w:uiPriority w:val="39"/>
    <w:rsid w:val="005F3A30"/>
    <w:pPr>
      <w:ind w:left="720"/>
      <w:jc w:val="left"/>
    </w:pPr>
    <w:rPr>
      <w:rFonts w:eastAsia="Times New Roman"/>
      <w:szCs w:val="28"/>
      <w:lang w:eastAsia="en-US"/>
    </w:rPr>
  </w:style>
  <w:style w:type="paragraph" w:styleId="51">
    <w:name w:val="toc 5"/>
    <w:basedOn w:val="a0"/>
    <w:next w:val="a0"/>
    <w:autoRedefine/>
    <w:uiPriority w:val="39"/>
    <w:rsid w:val="005F3A30"/>
    <w:pPr>
      <w:ind w:left="960"/>
      <w:jc w:val="left"/>
    </w:pPr>
    <w:rPr>
      <w:rFonts w:eastAsia="Times New Roman"/>
      <w:szCs w:val="28"/>
      <w:lang w:eastAsia="en-US"/>
    </w:rPr>
  </w:style>
  <w:style w:type="paragraph" w:styleId="61">
    <w:name w:val="toc 6"/>
    <w:basedOn w:val="a0"/>
    <w:next w:val="a0"/>
    <w:autoRedefine/>
    <w:uiPriority w:val="39"/>
    <w:rsid w:val="005F3A30"/>
    <w:pPr>
      <w:ind w:left="1200"/>
      <w:jc w:val="left"/>
    </w:pPr>
    <w:rPr>
      <w:rFonts w:eastAsia="Times New Roman"/>
      <w:szCs w:val="28"/>
      <w:lang w:eastAsia="en-US"/>
    </w:rPr>
  </w:style>
  <w:style w:type="paragraph" w:styleId="71">
    <w:name w:val="toc 7"/>
    <w:basedOn w:val="a0"/>
    <w:next w:val="a0"/>
    <w:autoRedefine/>
    <w:uiPriority w:val="39"/>
    <w:rsid w:val="005F3A30"/>
    <w:pPr>
      <w:ind w:left="1440"/>
      <w:jc w:val="left"/>
    </w:pPr>
    <w:rPr>
      <w:rFonts w:eastAsia="Times New Roman"/>
      <w:szCs w:val="28"/>
      <w:lang w:eastAsia="en-US"/>
    </w:rPr>
  </w:style>
  <w:style w:type="paragraph" w:styleId="81">
    <w:name w:val="toc 8"/>
    <w:basedOn w:val="a0"/>
    <w:next w:val="a0"/>
    <w:autoRedefine/>
    <w:uiPriority w:val="39"/>
    <w:rsid w:val="005F3A30"/>
    <w:pPr>
      <w:ind w:left="1680"/>
      <w:jc w:val="left"/>
    </w:pPr>
    <w:rPr>
      <w:rFonts w:eastAsia="Times New Roman"/>
      <w:szCs w:val="28"/>
      <w:lang w:eastAsia="en-US"/>
    </w:rPr>
  </w:style>
  <w:style w:type="paragraph" w:customStyle="1" w:styleId="Style10">
    <w:name w:val="Style1"/>
    <w:basedOn w:val="a0"/>
    <w:next w:val="a0"/>
    <w:rsid w:val="005F3A30"/>
    <w:pPr>
      <w:pBdr>
        <w:bottom w:val="single" w:sz="4" w:space="1" w:color="auto"/>
      </w:pBdr>
      <w:spacing w:line="240" w:lineRule="exact"/>
      <w:jc w:val="center"/>
    </w:pPr>
    <w:rPr>
      <w:rFonts w:eastAsia="Times New Roman"/>
      <w:b/>
      <w:bCs/>
      <w:sz w:val="20"/>
      <w:szCs w:val="20"/>
      <w:lang w:eastAsia="en-US"/>
    </w:rPr>
  </w:style>
  <w:style w:type="paragraph" w:customStyle="1" w:styleId="Style3">
    <w:name w:val="Style3"/>
    <w:basedOn w:val="a0"/>
    <w:rsid w:val="005F3A30"/>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jc w:val="left"/>
    </w:pPr>
    <w:rPr>
      <w:rFonts w:ascii="Wingdings" w:eastAsia="Brush Script MT" w:hAnsi="Wingdings" w:cs="Brush Script MT"/>
      <w:sz w:val="16"/>
      <w:szCs w:val="16"/>
      <w:lang w:eastAsia="th-TH"/>
    </w:rPr>
  </w:style>
  <w:style w:type="paragraph" w:customStyle="1" w:styleId="Style5">
    <w:name w:val="Style5"/>
    <w:basedOn w:val="a0"/>
    <w:rsid w:val="005F3A30"/>
    <w:pPr>
      <w:pBdr>
        <w:top w:val="single" w:sz="4" w:space="1" w:color="auto"/>
        <w:bottom w:val="double" w:sz="4" w:space="1" w:color="auto"/>
      </w:pBdr>
      <w:spacing w:line="240" w:lineRule="exact"/>
      <w:jc w:val="right"/>
    </w:pPr>
    <w:rPr>
      <w:rFonts w:ascii="Wingdings" w:eastAsia="Brush Script MT" w:hAnsi="Wingdings" w:cs="Brush Script MT"/>
      <w:sz w:val="20"/>
      <w:szCs w:val="20"/>
      <w:lang w:eastAsia="th-TH"/>
    </w:rPr>
  </w:style>
  <w:style w:type="paragraph" w:customStyle="1" w:styleId="afff6">
    <w:name w:val="ºÇ¡"/>
    <w:basedOn w:val="a0"/>
    <w:rsid w:val="005F3A30"/>
    <w:pPr>
      <w:ind w:right="129"/>
      <w:jc w:val="right"/>
    </w:pPr>
    <w:rPr>
      <w:rFonts w:ascii="Book Antiqua" w:eastAsia="Times New Roman" w:hAnsi="Book Antiqua"/>
      <w:sz w:val="22"/>
      <w:szCs w:val="22"/>
      <w:lang w:val="th-TH" w:eastAsia="en-US"/>
    </w:rPr>
  </w:style>
  <w:style w:type="paragraph" w:customStyle="1" w:styleId="Style2">
    <w:name w:val="Style2"/>
    <w:basedOn w:val="a0"/>
    <w:rsid w:val="005F3A30"/>
    <w:pPr>
      <w:tabs>
        <w:tab w:val="left" w:pos="1134"/>
        <w:tab w:val="left" w:pos="1276"/>
        <w:tab w:val="center" w:pos="3402"/>
        <w:tab w:val="center" w:pos="4536"/>
        <w:tab w:val="center" w:pos="5670"/>
        <w:tab w:val="center" w:pos="6804"/>
        <w:tab w:val="right" w:pos="7655"/>
      </w:tabs>
      <w:spacing w:line="240" w:lineRule="exact"/>
      <w:ind w:hanging="567"/>
      <w:jc w:val="left"/>
    </w:pPr>
    <w:rPr>
      <w:rFonts w:ascii="Arial" w:eastAsia="Times New Roman" w:hAnsi="Arial" w:cs="Times New Roman"/>
      <w:b/>
      <w:bCs/>
      <w:caps/>
      <w:sz w:val="18"/>
      <w:szCs w:val="18"/>
      <w:lang w:val="en-GB" w:eastAsia="en-US"/>
    </w:rPr>
  </w:style>
  <w:style w:type="paragraph" w:customStyle="1" w:styleId="Hang9">
    <w:name w:val="Hang9"/>
    <w:basedOn w:val="a0"/>
    <w:rsid w:val="005F3A30"/>
    <w:pPr>
      <w:spacing w:before="40" w:after="60" w:line="200" w:lineRule="exact"/>
      <w:ind w:left="284" w:hanging="284"/>
      <w:jc w:val="left"/>
    </w:pPr>
    <w:rPr>
      <w:rFonts w:ascii="Times" w:eastAsia="Times" w:hAnsi="Times" w:cs="Times New Roman"/>
      <w:sz w:val="18"/>
      <w:szCs w:val="20"/>
      <w:lang w:val="en-GB" w:eastAsia="en-US" w:bidi="ar-SA"/>
    </w:rPr>
  </w:style>
  <w:style w:type="paragraph" w:customStyle="1" w:styleId="7I-7H-1">
    <w:name w:val="@7I-@#7H-1"/>
    <w:basedOn w:val="a0"/>
    <w:next w:val="a0"/>
    <w:rsid w:val="005F3A30"/>
    <w:pPr>
      <w:jc w:val="left"/>
    </w:pPr>
    <w:rPr>
      <w:rFonts w:ascii="Arial" w:hAnsi="Arial" w:cs="Times New Roman"/>
      <w:b/>
      <w:bCs/>
      <w:snapToGrid w:val="0"/>
      <w:lang w:val="th-TH" w:eastAsia="th-TH"/>
    </w:rPr>
  </w:style>
  <w:style w:type="paragraph" w:styleId="afff7">
    <w:name w:val="TOC Heading"/>
    <w:basedOn w:val="1"/>
    <w:next w:val="a0"/>
    <w:uiPriority w:val="39"/>
    <w:unhideWhenUsed/>
    <w:qFormat/>
    <w:rsid w:val="005F3A30"/>
    <w:pPr>
      <w:keepLines/>
      <w:spacing w:before="480" w:after="0" w:line="276" w:lineRule="auto"/>
      <w:jc w:val="left"/>
      <w:outlineLvl w:val="9"/>
    </w:pPr>
    <w:rPr>
      <w:rFonts w:ascii="Georgia" w:eastAsia="Times New Roman" w:hAnsi="Georgia"/>
      <w:color w:val="DC6900"/>
      <w:spacing w:val="-2"/>
      <w:kern w:val="0"/>
      <w:sz w:val="20"/>
      <w:szCs w:val="20"/>
      <w:lang w:eastAsia="en-US" w:bidi="ar-SA"/>
    </w:rPr>
  </w:style>
  <w:style w:type="paragraph" w:customStyle="1" w:styleId="Default">
    <w:name w:val="Default"/>
    <w:rsid w:val="005F3A30"/>
    <w:pPr>
      <w:autoSpaceDE w:val="0"/>
      <w:autoSpaceDN w:val="0"/>
      <w:adjustRightInd w:val="0"/>
    </w:pPr>
    <w:rPr>
      <w:rFonts w:ascii="Arial" w:eastAsia="Arial" w:hAnsi="Arial" w:cs="Arial"/>
      <w:color w:val="000000"/>
      <w:sz w:val="24"/>
      <w:szCs w:val="24"/>
      <w:lang w:val="en-GB"/>
    </w:rPr>
  </w:style>
  <w:style w:type="paragraph" w:customStyle="1" w:styleId="BodyText21">
    <w:name w:val="Body Text 21"/>
    <w:basedOn w:val="a0"/>
    <w:rsid w:val="005F3A30"/>
    <w:pPr>
      <w:tabs>
        <w:tab w:val="left" w:pos="426"/>
        <w:tab w:val="left" w:pos="851"/>
        <w:tab w:val="left" w:pos="1276"/>
      </w:tabs>
      <w:ind w:left="420"/>
    </w:pPr>
    <w:rPr>
      <w:rFonts w:ascii="BrowalliaUPC" w:eastAsia="Times New Roman" w:hAnsi="BrowalliaUPC" w:cs="BrowalliaUPC"/>
      <w:sz w:val="30"/>
      <w:szCs w:val="30"/>
      <w:lang w:eastAsia="en-US"/>
    </w:rPr>
  </w:style>
  <w:style w:type="paragraph" w:customStyle="1" w:styleId="CharCharCharChar0">
    <w:name w:val="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sz w:val="20"/>
      <w:szCs w:val="20"/>
      <w:lang w:eastAsia="en-US" w:bidi="ar-SA"/>
    </w:rPr>
  </w:style>
  <w:style w:type="paragraph" w:customStyle="1" w:styleId="CharCharCharCharCharCharCharCharCharCharCharChar">
    <w:name w:val="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afff8">
    <w:name w:val="อักขระ อักขระ"/>
    <w:basedOn w:val="a0"/>
    <w:rsid w:val="005F3A30"/>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0">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BA7376"/>
    <w:pPr>
      <w:spacing w:after="160" w:line="240" w:lineRule="exact"/>
      <w:jc w:val="left"/>
    </w:pPr>
    <w:rPr>
      <w:rFonts w:ascii="Verdana" w:eastAsia="Times New Roman" w:hAnsi="Verdana" w:cs="Times New Roman"/>
      <w:sz w:val="20"/>
      <w:szCs w:val="20"/>
      <w:lang w:eastAsia="en-US" w:bidi="ar-SA"/>
    </w:rPr>
  </w:style>
  <w:style w:type="paragraph" w:customStyle="1" w:styleId="CharCharCharCharCharCharCharCharCharCharCharChar1">
    <w:name w:val="อักขระ อักขระ Char Char อักขระ อักขระ Char Char อักขระ อักขระ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customStyle="1" w:styleId="1CharCharCharCharCharCharCharChar1">
    <w:name w:val="อักขระ อักขระ1 Char Char อักขระ อักขระ Char Char อักขระ อักขระ Char Char อักขระ อักขระ Char Char อักขระ อักขระ"/>
    <w:basedOn w:val="a0"/>
    <w:rsid w:val="006043DB"/>
    <w:pPr>
      <w:spacing w:after="160" w:line="240" w:lineRule="exact"/>
      <w:jc w:val="left"/>
    </w:pPr>
    <w:rPr>
      <w:rFonts w:ascii="Verdana" w:eastAsia="Times New Roman" w:hAnsi="Verdana" w:cs="Times New Roman"/>
      <w:sz w:val="20"/>
      <w:szCs w:val="20"/>
      <w:lang w:eastAsia="en-US" w:bidi="ar-SA"/>
    </w:rPr>
  </w:style>
  <w:style w:type="paragraph" w:styleId="afff9">
    <w:name w:val="Normal (Web)"/>
    <w:basedOn w:val="a0"/>
    <w:uiPriority w:val="99"/>
    <w:semiHidden/>
    <w:unhideWhenUsed/>
    <w:rsid w:val="00933D7B"/>
    <w:pPr>
      <w:spacing w:after="160" w:line="259" w:lineRule="auto"/>
      <w:jc w:val="left"/>
    </w:pPr>
    <w:rPr>
      <w:rFonts w:eastAsiaTheme="minorHAnsi"/>
      <w:szCs w:val="30"/>
      <w:lang w:eastAsia="en-US"/>
    </w:rPr>
  </w:style>
  <w:style w:type="character" w:customStyle="1" w:styleId="longtext1">
    <w:name w:val="long_text1"/>
    <w:rsid w:val="001878D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727">
      <w:bodyDiv w:val="1"/>
      <w:marLeft w:val="0"/>
      <w:marRight w:val="0"/>
      <w:marTop w:val="0"/>
      <w:marBottom w:val="0"/>
      <w:divBdr>
        <w:top w:val="none" w:sz="0" w:space="0" w:color="auto"/>
        <w:left w:val="none" w:sz="0" w:space="0" w:color="auto"/>
        <w:bottom w:val="none" w:sz="0" w:space="0" w:color="auto"/>
        <w:right w:val="none" w:sz="0" w:space="0" w:color="auto"/>
      </w:divBdr>
    </w:div>
    <w:div w:id="15471353">
      <w:bodyDiv w:val="1"/>
      <w:marLeft w:val="0"/>
      <w:marRight w:val="0"/>
      <w:marTop w:val="0"/>
      <w:marBottom w:val="0"/>
      <w:divBdr>
        <w:top w:val="none" w:sz="0" w:space="0" w:color="auto"/>
        <w:left w:val="none" w:sz="0" w:space="0" w:color="auto"/>
        <w:bottom w:val="none" w:sz="0" w:space="0" w:color="auto"/>
        <w:right w:val="none" w:sz="0" w:space="0" w:color="auto"/>
      </w:divBdr>
    </w:div>
    <w:div w:id="38213911">
      <w:bodyDiv w:val="1"/>
      <w:marLeft w:val="0"/>
      <w:marRight w:val="0"/>
      <w:marTop w:val="0"/>
      <w:marBottom w:val="0"/>
      <w:divBdr>
        <w:top w:val="none" w:sz="0" w:space="0" w:color="auto"/>
        <w:left w:val="none" w:sz="0" w:space="0" w:color="auto"/>
        <w:bottom w:val="none" w:sz="0" w:space="0" w:color="auto"/>
        <w:right w:val="none" w:sz="0" w:space="0" w:color="auto"/>
      </w:divBdr>
    </w:div>
    <w:div w:id="88935308">
      <w:bodyDiv w:val="1"/>
      <w:marLeft w:val="0"/>
      <w:marRight w:val="0"/>
      <w:marTop w:val="0"/>
      <w:marBottom w:val="0"/>
      <w:divBdr>
        <w:top w:val="none" w:sz="0" w:space="0" w:color="auto"/>
        <w:left w:val="none" w:sz="0" w:space="0" w:color="auto"/>
        <w:bottom w:val="none" w:sz="0" w:space="0" w:color="auto"/>
        <w:right w:val="none" w:sz="0" w:space="0" w:color="auto"/>
      </w:divBdr>
    </w:div>
    <w:div w:id="98918446">
      <w:bodyDiv w:val="1"/>
      <w:marLeft w:val="0"/>
      <w:marRight w:val="0"/>
      <w:marTop w:val="0"/>
      <w:marBottom w:val="0"/>
      <w:divBdr>
        <w:top w:val="none" w:sz="0" w:space="0" w:color="auto"/>
        <w:left w:val="none" w:sz="0" w:space="0" w:color="auto"/>
        <w:bottom w:val="none" w:sz="0" w:space="0" w:color="auto"/>
        <w:right w:val="none" w:sz="0" w:space="0" w:color="auto"/>
      </w:divBdr>
    </w:div>
    <w:div w:id="199175604">
      <w:bodyDiv w:val="1"/>
      <w:marLeft w:val="0"/>
      <w:marRight w:val="0"/>
      <w:marTop w:val="0"/>
      <w:marBottom w:val="0"/>
      <w:divBdr>
        <w:top w:val="none" w:sz="0" w:space="0" w:color="auto"/>
        <w:left w:val="none" w:sz="0" w:space="0" w:color="auto"/>
        <w:bottom w:val="none" w:sz="0" w:space="0" w:color="auto"/>
        <w:right w:val="none" w:sz="0" w:space="0" w:color="auto"/>
      </w:divBdr>
    </w:div>
    <w:div w:id="250166943">
      <w:bodyDiv w:val="1"/>
      <w:marLeft w:val="0"/>
      <w:marRight w:val="0"/>
      <w:marTop w:val="0"/>
      <w:marBottom w:val="0"/>
      <w:divBdr>
        <w:top w:val="none" w:sz="0" w:space="0" w:color="auto"/>
        <w:left w:val="none" w:sz="0" w:space="0" w:color="auto"/>
        <w:bottom w:val="none" w:sz="0" w:space="0" w:color="auto"/>
        <w:right w:val="none" w:sz="0" w:space="0" w:color="auto"/>
      </w:divBdr>
    </w:div>
    <w:div w:id="266817750">
      <w:bodyDiv w:val="1"/>
      <w:marLeft w:val="0"/>
      <w:marRight w:val="0"/>
      <w:marTop w:val="0"/>
      <w:marBottom w:val="0"/>
      <w:divBdr>
        <w:top w:val="none" w:sz="0" w:space="0" w:color="auto"/>
        <w:left w:val="none" w:sz="0" w:space="0" w:color="auto"/>
        <w:bottom w:val="none" w:sz="0" w:space="0" w:color="auto"/>
        <w:right w:val="none" w:sz="0" w:space="0" w:color="auto"/>
      </w:divBdr>
    </w:div>
    <w:div w:id="272638842">
      <w:bodyDiv w:val="1"/>
      <w:marLeft w:val="0"/>
      <w:marRight w:val="0"/>
      <w:marTop w:val="0"/>
      <w:marBottom w:val="0"/>
      <w:divBdr>
        <w:top w:val="none" w:sz="0" w:space="0" w:color="auto"/>
        <w:left w:val="none" w:sz="0" w:space="0" w:color="auto"/>
        <w:bottom w:val="none" w:sz="0" w:space="0" w:color="auto"/>
        <w:right w:val="none" w:sz="0" w:space="0" w:color="auto"/>
      </w:divBdr>
    </w:div>
    <w:div w:id="284702389">
      <w:bodyDiv w:val="1"/>
      <w:marLeft w:val="0"/>
      <w:marRight w:val="0"/>
      <w:marTop w:val="0"/>
      <w:marBottom w:val="0"/>
      <w:divBdr>
        <w:top w:val="none" w:sz="0" w:space="0" w:color="auto"/>
        <w:left w:val="none" w:sz="0" w:space="0" w:color="auto"/>
        <w:bottom w:val="none" w:sz="0" w:space="0" w:color="auto"/>
        <w:right w:val="none" w:sz="0" w:space="0" w:color="auto"/>
      </w:divBdr>
    </w:div>
    <w:div w:id="339429172">
      <w:bodyDiv w:val="1"/>
      <w:marLeft w:val="0"/>
      <w:marRight w:val="0"/>
      <w:marTop w:val="0"/>
      <w:marBottom w:val="0"/>
      <w:divBdr>
        <w:top w:val="none" w:sz="0" w:space="0" w:color="auto"/>
        <w:left w:val="none" w:sz="0" w:space="0" w:color="auto"/>
        <w:bottom w:val="none" w:sz="0" w:space="0" w:color="auto"/>
        <w:right w:val="none" w:sz="0" w:space="0" w:color="auto"/>
      </w:divBdr>
    </w:div>
    <w:div w:id="384179085">
      <w:bodyDiv w:val="1"/>
      <w:marLeft w:val="0"/>
      <w:marRight w:val="0"/>
      <w:marTop w:val="0"/>
      <w:marBottom w:val="0"/>
      <w:divBdr>
        <w:top w:val="none" w:sz="0" w:space="0" w:color="auto"/>
        <w:left w:val="none" w:sz="0" w:space="0" w:color="auto"/>
        <w:bottom w:val="none" w:sz="0" w:space="0" w:color="auto"/>
        <w:right w:val="none" w:sz="0" w:space="0" w:color="auto"/>
      </w:divBdr>
    </w:div>
    <w:div w:id="386878181">
      <w:bodyDiv w:val="1"/>
      <w:marLeft w:val="0"/>
      <w:marRight w:val="0"/>
      <w:marTop w:val="0"/>
      <w:marBottom w:val="0"/>
      <w:divBdr>
        <w:top w:val="none" w:sz="0" w:space="0" w:color="auto"/>
        <w:left w:val="none" w:sz="0" w:space="0" w:color="auto"/>
        <w:bottom w:val="none" w:sz="0" w:space="0" w:color="auto"/>
        <w:right w:val="none" w:sz="0" w:space="0" w:color="auto"/>
      </w:divBdr>
    </w:div>
    <w:div w:id="421024112">
      <w:bodyDiv w:val="1"/>
      <w:marLeft w:val="0"/>
      <w:marRight w:val="0"/>
      <w:marTop w:val="0"/>
      <w:marBottom w:val="0"/>
      <w:divBdr>
        <w:top w:val="none" w:sz="0" w:space="0" w:color="auto"/>
        <w:left w:val="none" w:sz="0" w:space="0" w:color="auto"/>
        <w:bottom w:val="none" w:sz="0" w:space="0" w:color="auto"/>
        <w:right w:val="none" w:sz="0" w:space="0" w:color="auto"/>
      </w:divBdr>
    </w:div>
    <w:div w:id="422654481">
      <w:bodyDiv w:val="1"/>
      <w:marLeft w:val="0"/>
      <w:marRight w:val="0"/>
      <w:marTop w:val="0"/>
      <w:marBottom w:val="0"/>
      <w:divBdr>
        <w:top w:val="none" w:sz="0" w:space="0" w:color="auto"/>
        <w:left w:val="none" w:sz="0" w:space="0" w:color="auto"/>
        <w:bottom w:val="none" w:sz="0" w:space="0" w:color="auto"/>
        <w:right w:val="none" w:sz="0" w:space="0" w:color="auto"/>
      </w:divBdr>
    </w:div>
    <w:div w:id="593392679">
      <w:bodyDiv w:val="1"/>
      <w:marLeft w:val="0"/>
      <w:marRight w:val="0"/>
      <w:marTop w:val="0"/>
      <w:marBottom w:val="0"/>
      <w:divBdr>
        <w:top w:val="none" w:sz="0" w:space="0" w:color="auto"/>
        <w:left w:val="none" w:sz="0" w:space="0" w:color="auto"/>
        <w:bottom w:val="none" w:sz="0" w:space="0" w:color="auto"/>
        <w:right w:val="none" w:sz="0" w:space="0" w:color="auto"/>
      </w:divBdr>
    </w:div>
    <w:div w:id="613630470">
      <w:bodyDiv w:val="1"/>
      <w:marLeft w:val="0"/>
      <w:marRight w:val="0"/>
      <w:marTop w:val="0"/>
      <w:marBottom w:val="0"/>
      <w:divBdr>
        <w:top w:val="none" w:sz="0" w:space="0" w:color="auto"/>
        <w:left w:val="none" w:sz="0" w:space="0" w:color="auto"/>
        <w:bottom w:val="none" w:sz="0" w:space="0" w:color="auto"/>
        <w:right w:val="none" w:sz="0" w:space="0" w:color="auto"/>
      </w:divBdr>
    </w:div>
    <w:div w:id="620958155">
      <w:bodyDiv w:val="1"/>
      <w:marLeft w:val="0"/>
      <w:marRight w:val="0"/>
      <w:marTop w:val="0"/>
      <w:marBottom w:val="0"/>
      <w:divBdr>
        <w:top w:val="none" w:sz="0" w:space="0" w:color="auto"/>
        <w:left w:val="none" w:sz="0" w:space="0" w:color="auto"/>
        <w:bottom w:val="none" w:sz="0" w:space="0" w:color="auto"/>
        <w:right w:val="none" w:sz="0" w:space="0" w:color="auto"/>
      </w:divBdr>
    </w:div>
    <w:div w:id="681471227">
      <w:bodyDiv w:val="1"/>
      <w:marLeft w:val="0"/>
      <w:marRight w:val="0"/>
      <w:marTop w:val="0"/>
      <w:marBottom w:val="0"/>
      <w:divBdr>
        <w:top w:val="none" w:sz="0" w:space="0" w:color="auto"/>
        <w:left w:val="none" w:sz="0" w:space="0" w:color="auto"/>
        <w:bottom w:val="none" w:sz="0" w:space="0" w:color="auto"/>
        <w:right w:val="none" w:sz="0" w:space="0" w:color="auto"/>
      </w:divBdr>
    </w:div>
    <w:div w:id="724794983">
      <w:bodyDiv w:val="1"/>
      <w:marLeft w:val="0"/>
      <w:marRight w:val="0"/>
      <w:marTop w:val="0"/>
      <w:marBottom w:val="0"/>
      <w:divBdr>
        <w:top w:val="none" w:sz="0" w:space="0" w:color="auto"/>
        <w:left w:val="none" w:sz="0" w:space="0" w:color="auto"/>
        <w:bottom w:val="none" w:sz="0" w:space="0" w:color="auto"/>
        <w:right w:val="none" w:sz="0" w:space="0" w:color="auto"/>
      </w:divBdr>
    </w:div>
    <w:div w:id="763458343">
      <w:bodyDiv w:val="1"/>
      <w:marLeft w:val="0"/>
      <w:marRight w:val="0"/>
      <w:marTop w:val="0"/>
      <w:marBottom w:val="0"/>
      <w:divBdr>
        <w:top w:val="none" w:sz="0" w:space="0" w:color="auto"/>
        <w:left w:val="none" w:sz="0" w:space="0" w:color="auto"/>
        <w:bottom w:val="none" w:sz="0" w:space="0" w:color="auto"/>
        <w:right w:val="none" w:sz="0" w:space="0" w:color="auto"/>
      </w:divBdr>
    </w:div>
    <w:div w:id="812992613">
      <w:bodyDiv w:val="1"/>
      <w:marLeft w:val="0"/>
      <w:marRight w:val="0"/>
      <w:marTop w:val="0"/>
      <w:marBottom w:val="0"/>
      <w:divBdr>
        <w:top w:val="none" w:sz="0" w:space="0" w:color="auto"/>
        <w:left w:val="none" w:sz="0" w:space="0" w:color="auto"/>
        <w:bottom w:val="none" w:sz="0" w:space="0" w:color="auto"/>
        <w:right w:val="none" w:sz="0" w:space="0" w:color="auto"/>
      </w:divBdr>
    </w:div>
    <w:div w:id="829832602">
      <w:bodyDiv w:val="1"/>
      <w:marLeft w:val="0"/>
      <w:marRight w:val="0"/>
      <w:marTop w:val="0"/>
      <w:marBottom w:val="0"/>
      <w:divBdr>
        <w:top w:val="none" w:sz="0" w:space="0" w:color="auto"/>
        <w:left w:val="none" w:sz="0" w:space="0" w:color="auto"/>
        <w:bottom w:val="none" w:sz="0" w:space="0" w:color="auto"/>
        <w:right w:val="none" w:sz="0" w:space="0" w:color="auto"/>
      </w:divBdr>
    </w:div>
    <w:div w:id="832598911">
      <w:bodyDiv w:val="1"/>
      <w:marLeft w:val="0"/>
      <w:marRight w:val="0"/>
      <w:marTop w:val="0"/>
      <w:marBottom w:val="0"/>
      <w:divBdr>
        <w:top w:val="none" w:sz="0" w:space="0" w:color="auto"/>
        <w:left w:val="none" w:sz="0" w:space="0" w:color="auto"/>
        <w:bottom w:val="none" w:sz="0" w:space="0" w:color="auto"/>
        <w:right w:val="none" w:sz="0" w:space="0" w:color="auto"/>
      </w:divBdr>
    </w:div>
    <w:div w:id="914777973">
      <w:bodyDiv w:val="1"/>
      <w:marLeft w:val="0"/>
      <w:marRight w:val="0"/>
      <w:marTop w:val="0"/>
      <w:marBottom w:val="0"/>
      <w:divBdr>
        <w:top w:val="none" w:sz="0" w:space="0" w:color="auto"/>
        <w:left w:val="none" w:sz="0" w:space="0" w:color="auto"/>
        <w:bottom w:val="none" w:sz="0" w:space="0" w:color="auto"/>
        <w:right w:val="none" w:sz="0" w:space="0" w:color="auto"/>
      </w:divBdr>
    </w:div>
    <w:div w:id="939027180">
      <w:bodyDiv w:val="1"/>
      <w:marLeft w:val="0"/>
      <w:marRight w:val="0"/>
      <w:marTop w:val="0"/>
      <w:marBottom w:val="0"/>
      <w:divBdr>
        <w:top w:val="none" w:sz="0" w:space="0" w:color="auto"/>
        <w:left w:val="none" w:sz="0" w:space="0" w:color="auto"/>
        <w:bottom w:val="none" w:sz="0" w:space="0" w:color="auto"/>
        <w:right w:val="none" w:sz="0" w:space="0" w:color="auto"/>
      </w:divBdr>
      <w:divsChild>
        <w:div w:id="795485323">
          <w:marLeft w:val="0"/>
          <w:marRight w:val="0"/>
          <w:marTop w:val="0"/>
          <w:marBottom w:val="0"/>
          <w:divBdr>
            <w:top w:val="none" w:sz="0" w:space="0" w:color="auto"/>
            <w:left w:val="none" w:sz="0" w:space="0" w:color="auto"/>
            <w:bottom w:val="none" w:sz="0" w:space="0" w:color="auto"/>
            <w:right w:val="none" w:sz="0" w:space="0" w:color="auto"/>
          </w:divBdr>
        </w:div>
      </w:divsChild>
    </w:div>
    <w:div w:id="1047022374">
      <w:bodyDiv w:val="1"/>
      <w:marLeft w:val="0"/>
      <w:marRight w:val="0"/>
      <w:marTop w:val="0"/>
      <w:marBottom w:val="0"/>
      <w:divBdr>
        <w:top w:val="none" w:sz="0" w:space="0" w:color="auto"/>
        <w:left w:val="none" w:sz="0" w:space="0" w:color="auto"/>
        <w:bottom w:val="none" w:sz="0" w:space="0" w:color="auto"/>
        <w:right w:val="none" w:sz="0" w:space="0" w:color="auto"/>
      </w:divBdr>
    </w:div>
    <w:div w:id="1055936069">
      <w:bodyDiv w:val="1"/>
      <w:marLeft w:val="0"/>
      <w:marRight w:val="0"/>
      <w:marTop w:val="0"/>
      <w:marBottom w:val="0"/>
      <w:divBdr>
        <w:top w:val="none" w:sz="0" w:space="0" w:color="auto"/>
        <w:left w:val="none" w:sz="0" w:space="0" w:color="auto"/>
        <w:bottom w:val="none" w:sz="0" w:space="0" w:color="auto"/>
        <w:right w:val="none" w:sz="0" w:space="0" w:color="auto"/>
      </w:divBdr>
    </w:div>
    <w:div w:id="1101267754">
      <w:bodyDiv w:val="1"/>
      <w:marLeft w:val="0"/>
      <w:marRight w:val="0"/>
      <w:marTop w:val="0"/>
      <w:marBottom w:val="0"/>
      <w:divBdr>
        <w:top w:val="none" w:sz="0" w:space="0" w:color="auto"/>
        <w:left w:val="none" w:sz="0" w:space="0" w:color="auto"/>
        <w:bottom w:val="none" w:sz="0" w:space="0" w:color="auto"/>
        <w:right w:val="none" w:sz="0" w:space="0" w:color="auto"/>
      </w:divBdr>
    </w:div>
    <w:div w:id="1121025982">
      <w:bodyDiv w:val="1"/>
      <w:marLeft w:val="0"/>
      <w:marRight w:val="0"/>
      <w:marTop w:val="0"/>
      <w:marBottom w:val="0"/>
      <w:divBdr>
        <w:top w:val="none" w:sz="0" w:space="0" w:color="auto"/>
        <w:left w:val="none" w:sz="0" w:space="0" w:color="auto"/>
        <w:bottom w:val="none" w:sz="0" w:space="0" w:color="auto"/>
        <w:right w:val="none" w:sz="0" w:space="0" w:color="auto"/>
      </w:divBdr>
    </w:div>
    <w:div w:id="1121606111">
      <w:bodyDiv w:val="1"/>
      <w:marLeft w:val="0"/>
      <w:marRight w:val="0"/>
      <w:marTop w:val="0"/>
      <w:marBottom w:val="0"/>
      <w:divBdr>
        <w:top w:val="none" w:sz="0" w:space="0" w:color="auto"/>
        <w:left w:val="none" w:sz="0" w:space="0" w:color="auto"/>
        <w:bottom w:val="none" w:sz="0" w:space="0" w:color="auto"/>
        <w:right w:val="none" w:sz="0" w:space="0" w:color="auto"/>
      </w:divBdr>
    </w:div>
    <w:div w:id="1133668357">
      <w:bodyDiv w:val="1"/>
      <w:marLeft w:val="0"/>
      <w:marRight w:val="0"/>
      <w:marTop w:val="0"/>
      <w:marBottom w:val="0"/>
      <w:divBdr>
        <w:top w:val="none" w:sz="0" w:space="0" w:color="auto"/>
        <w:left w:val="none" w:sz="0" w:space="0" w:color="auto"/>
        <w:bottom w:val="none" w:sz="0" w:space="0" w:color="auto"/>
        <w:right w:val="none" w:sz="0" w:space="0" w:color="auto"/>
      </w:divBdr>
    </w:div>
    <w:div w:id="1142652106">
      <w:bodyDiv w:val="1"/>
      <w:marLeft w:val="0"/>
      <w:marRight w:val="0"/>
      <w:marTop w:val="0"/>
      <w:marBottom w:val="0"/>
      <w:divBdr>
        <w:top w:val="none" w:sz="0" w:space="0" w:color="auto"/>
        <w:left w:val="none" w:sz="0" w:space="0" w:color="auto"/>
        <w:bottom w:val="none" w:sz="0" w:space="0" w:color="auto"/>
        <w:right w:val="none" w:sz="0" w:space="0" w:color="auto"/>
      </w:divBdr>
    </w:div>
    <w:div w:id="1238903566">
      <w:bodyDiv w:val="1"/>
      <w:marLeft w:val="0"/>
      <w:marRight w:val="0"/>
      <w:marTop w:val="0"/>
      <w:marBottom w:val="0"/>
      <w:divBdr>
        <w:top w:val="none" w:sz="0" w:space="0" w:color="auto"/>
        <w:left w:val="none" w:sz="0" w:space="0" w:color="auto"/>
        <w:bottom w:val="none" w:sz="0" w:space="0" w:color="auto"/>
        <w:right w:val="none" w:sz="0" w:space="0" w:color="auto"/>
      </w:divBdr>
    </w:div>
    <w:div w:id="1273439520">
      <w:bodyDiv w:val="1"/>
      <w:marLeft w:val="0"/>
      <w:marRight w:val="0"/>
      <w:marTop w:val="0"/>
      <w:marBottom w:val="0"/>
      <w:divBdr>
        <w:top w:val="none" w:sz="0" w:space="0" w:color="auto"/>
        <w:left w:val="none" w:sz="0" w:space="0" w:color="auto"/>
        <w:bottom w:val="none" w:sz="0" w:space="0" w:color="auto"/>
        <w:right w:val="none" w:sz="0" w:space="0" w:color="auto"/>
      </w:divBdr>
    </w:div>
    <w:div w:id="1294405012">
      <w:bodyDiv w:val="1"/>
      <w:marLeft w:val="0"/>
      <w:marRight w:val="0"/>
      <w:marTop w:val="0"/>
      <w:marBottom w:val="0"/>
      <w:divBdr>
        <w:top w:val="none" w:sz="0" w:space="0" w:color="auto"/>
        <w:left w:val="none" w:sz="0" w:space="0" w:color="auto"/>
        <w:bottom w:val="none" w:sz="0" w:space="0" w:color="auto"/>
        <w:right w:val="none" w:sz="0" w:space="0" w:color="auto"/>
      </w:divBdr>
    </w:div>
    <w:div w:id="1302273559">
      <w:bodyDiv w:val="1"/>
      <w:marLeft w:val="0"/>
      <w:marRight w:val="0"/>
      <w:marTop w:val="0"/>
      <w:marBottom w:val="0"/>
      <w:divBdr>
        <w:top w:val="none" w:sz="0" w:space="0" w:color="auto"/>
        <w:left w:val="none" w:sz="0" w:space="0" w:color="auto"/>
        <w:bottom w:val="none" w:sz="0" w:space="0" w:color="auto"/>
        <w:right w:val="none" w:sz="0" w:space="0" w:color="auto"/>
      </w:divBdr>
    </w:div>
    <w:div w:id="1306936849">
      <w:bodyDiv w:val="1"/>
      <w:marLeft w:val="0"/>
      <w:marRight w:val="0"/>
      <w:marTop w:val="0"/>
      <w:marBottom w:val="0"/>
      <w:divBdr>
        <w:top w:val="none" w:sz="0" w:space="0" w:color="auto"/>
        <w:left w:val="none" w:sz="0" w:space="0" w:color="auto"/>
        <w:bottom w:val="none" w:sz="0" w:space="0" w:color="auto"/>
        <w:right w:val="none" w:sz="0" w:space="0" w:color="auto"/>
      </w:divBdr>
    </w:div>
    <w:div w:id="1327630309">
      <w:bodyDiv w:val="1"/>
      <w:marLeft w:val="0"/>
      <w:marRight w:val="0"/>
      <w:marTop w:val="0"/>
      <w:marBottom w:val="0"/>
      <w:divBdr>
        <w:top w:val="none" w:sz="0" w:space="0" w:color="auto"/>
        <w:left w:val="none" w:sz="0" w:space="0" w:color="auto"/>
        <w:bottom w:val="none" w:sz="0" w:space="0" w:color="auto"/>
        <w:right w:val="none" w:sz="0" w:space="0" w:color="auto"/>
      </w:divBdr>
    </w:div>
    <w:div w:id="1340886040">
      <w:bodyDiv w:val="1"/>
      <w:marLeft w:val="0"/>
      <w:marRight w:val="0"/>
      <w:marTop w:val="0"/>
      <w:marBottom w:val="0"/>
      <w:divBdr>
        <w:top w:val="none" w:sz="0" w:space="0" w:color="auto"/>
        <w:left w:val="none" w:sz="0" w:space="0" w:color="auto"/>
        <w:bottom w:val="none" w:sz="0" w:space="0" w:color="auto"/>
        <w:right w:val="none" w:sz="0" w:space="0" w:color="auto"/>
      </w:divBdr>
    </w:div>
    <w:div w:id="1362584735">
      <w:bodyDiv w:val="1"/>
      <w:marLeft w:val="0"/>
      <w:marRight w:val="0"/>
      <w:marTop w:val="0"/>
      <w:marBottom w:val="0"/>
      <w:divBdr>
        <w:top w:val="none" w:sz="0" w:space="0" w:color="auto"/>
        <w:left w:val="none" w:sz="0" w:space="0" w:color="auto"/>
        <w:bottom w:val="none" w:sz="0" w:space="0" w:color="auto"/>
        <w:right w:val="none" w:sz="0" w:space="0" w:color="auto"/>
      </w:divBdr>
    </w:div>
    <w:div w:id="1366759922">
      <w:bodyDiv w:val="1"/>
      <w:marLeft w:val="0"/>
      <w:marRight w:val="0"/>
      <w:marTop w:val="0"/>
      <w:marBottom w:val="0"/>
      <w:divBdr>
        <w:top w:val="none" w:sz="0" w:space="0" w:color="auto"/>
        <w:left w:val="none" w:sz="0" w:space="0" w:color="auto"/>
        <w:bottom w:val="none" w:sz="0" w:space="0" w:color="auto"/>
        <w:right w:val="none" w:sz="0" w:space="0" w:color="auto"/>
      </w:divBdr>
    </w:div>
    <w:div w:id="1461606556">
      <w:bodyDiv w:val="1"/>
      <w:marLeft w:val="0"/>
      <w:marRight w:val="0"/>
      <w:marTop w:val="0"/>
      <w:marBottom w:val="0"/>
      <w:divBdr>
        <w:top w:val="none" w:sz="0" w:space="0" w:color="auto"/>
        <w:left w:val="none" w:sz="0" w:space="0" w:color="auto"/>
        <w:bottom w:val="none" w:sz="0" w:space="0" w:color="auto"/>
        <w:right w:val="none" w:sz="0" w:space="0" w:color="auto"/>
      </w:divBdr>
    </w:div>
    <w:div w:id="1476294040">
      <w:bodyDiv w:val="1"/>
      <w:marLeft w:val="0"/>
      <w:marRight w:val="0"/>
      <w:marTop w:val="0"/>
      <w:marBottom w:val="0"/>
      <w:divBdr>
        <w:top w:val="none" w:sz="0" w:space="0" w:color="auto"/>
        <w:left w:val="none" w:sz="0" w:space="0" w:color="auto"/>
        <w:bottom w:val="none" w:sz="0" w:space="0" w:color="auto"/>
        <w:right w:val="none" w:sz="0" w:space="0" w:color="auto"/>
      </w:divBdr>
    </w:div>
    <w:div w:id="1501044418">
      <w:bodyDiv w:val="1"/>
      <w:marLeft w:val="0"/>
      <w:marRight w:val="0"/>
      <w:marTop w:val="0"/>
      <w:marBottom w:val="0"/>
      <w:divBdr>
        <w:top w:val="none" w:sz="0" w:space="0" w:color="auto"/>
        <w:left w:val="none" w:sz="0" w:space="0" w:color="auto"/>
        <w:bottom w:val="none" w:sz="0" w:space="0" w:color="auto"/>
        <w:right w:val="none" w:sz="0" w:space="0" w:color="auto"/>
      </w:divBdr>
    </w:div>
    <w:div w:id="1525896606">
      <w:bodyDiv w:val="1"/>
      <w:marLeft w:val="0"/>
      <w:marRight w:val="0"/>
      <w:marTop w:val="0"/>
      <w:marBottom w:val="0"/>
      <w:divBdr>
        <w:top w:val="none" w:sz="0" w:space="0" w:color="auto"/>
        <w:left w:val="none" w:sz="0" w:space="0" w:color="auto"/>
        <w:bottom w:val="none" w:sz="0" w:space="0" w:color="auto"/>
        <w:right w:val="none" w:sz="0" w:space="0" w:color="auto"/>
      </w:divBdr>
    </w:div>
    <w:div w:id="1541430353">
      <w:bodyDiv w:val="1"/>
      <w:marLeft w:val="0"/>
      <w:marRight w:val="0"/>
      <w:marTop w:val="0"/>
      <w:marBottom w:val="0"/>
      <w:divBdr>
        <w:top w:val="none" w:sz="0" w:space="0" w:color="auto"/>
        <w:left w:val="none" w:sz="0" w:space="0" w:color="auto"/>
        <w:bottom w:val="none" w:sz="0" w:space="0" w:color="auto"/>
        <w:right w:val="none" w:sz="0" w:space="0" w:color="auto"/>
      </w:divBdr>
    </w:div>
    <w:div w:id="1598321290">
      <w:bodyDiv w:val="1"/>
      <w:marLeft w:val="0"/>
      <w:marRight w:val="0"/>
      <w:marTop w:val="0"/>
      <w:marBottom w:val="0"/>
      <w:divBdr>
        <w:top w:val="none" w:sz="0" w:space="0" w:color="auto"/>
        <w:left w:val="none" w:sz="0" w:space="0" w:color="auto"/>
        <w:bottom w:val="none" w:sz="0" w:space="0" w:color="auto"/>
        <w:right w:val="none" w:sz="0" w:space="0" w:color="auto"/>
      </w:divBdr>
    </w:div>
    <w:div w:id="1647199988">
      <w:bodyDiv w:val="1"/>
      <w:marLeft w:val="0"/>
      <w:marRight w:val="0"/>
      <w:marTop w:val="0"/>
      <w:marBottom w:val="0"/>
      <w:divBdr>
        <w:top w:val="none" w:sz="0" w:space="0" w:color="auto"/>
        <w:left w:val="none" w:sz="0" w:space="0" w:color="auto"/>
        <w:bottom w:val="none" w:sz="0" w:space="0" w:color="auto"/>
        <w:right w:val="none" w:sz="0" w:space="0" w:color="auto"/>
      </w:divBdr>
    </w:div>
    <w:div w:id="1696079001">
      <w:bodyDiv w:val="1"/>
      <w:marLeft w:val="0"/>
      <w:marRight w:val="0"/>
      <w:marTop w:val="0"/>
      <w:marBottom w:val="0"/>
      <w:divBdr>
        <w:top w:val="none" w:sz="0" w:space="0" w:color="auto"/>
        <w:left w:val="none" w:sz="0" w:space="0" w:color="auto"/>
        <w:bottom w:val="none" w:sz="0" w:space="0" w:color="auto"/>
        <w:right w:val="none" w:sz="0" w:space="0" w:color="auto"/>
      </w:divBdr>
    </w:div>
    <w:div w:id="1696269654">
      <w:bodyDiv w:val="1"/>
      <w:marLeft w:val="0"/>
      <w:marRight w:val="0"/>
      <w:marTop w:val="0"/>
      <w:marBottom w:val="0"/>
      <w:divBdr>
        <w:top w:val="none" w:sz="0" w:space="0" w:color="auto"/>
        <w:left w:val="none" w:sz="0" w:space="0" w:color="auto"/>
        <w:bottom w:val="none" w:sz="0" w:space="0" w:color="auto"/>
        <w:right w:val="none" w:sz="0" w:space="0" w:color="auto"/>
      </w:divBdr>
    </w:div>
    <w:div w:id="1712487882">
      <w:bodyDiv w:val="1"/>
      <w:marLeft w:val="0"/>
      <w:marRight w:val="0"/>
      <w:marTop w:val="0"/>
      <w:marBottom w:val="0"/>
      <w:divBdr>
        <w:top w:val="none" w:sz="0" w:space="0" w:color="auto"/>
        <w:left w:val="none" w:sz="0" w:space="0" w:color="auto"/>
        <w:bottom w:val="none" w:sz="0" w:space="0" w:color="auto"/>
        <w:right w:val="none" w:sz="0" w:space="0" w:color="auto"/>
      </w:divBdr>
    </w:div>
    <w:div w:id="1714383524">
      <w:bodyDiv w:val="1"/>
      <w:marLeft w:val="0"/>
      <w:marRight w:val="0"/>
      <w:marTop w:val="0"/>
      <w:marBottom w:val="0"/>
      <w:divBdr>
        <w:top w:val="none" w:sz="0" w:space="0" w:color="auto"/>
        <w:left w:val="none" w:sz="0" w:space="0" w:color="auto"/>
        <w:bottom w:val="none" w:sz="0" w:space="0" w:color="auto"/>
        <w:right w:val="none" w:sz="0" w:space="0" w:color="auto"/>
      </w:divBdr>
    </w:div>
    <w:div w:id="1735471181">
      <w:bodyDiv w:val="1"/>
      <w:marLeft w:val="0"/>
      <w:marRight w:val="0"/>
      <w:marTop w:val="0"/>
      <w:marBottom w:val="0"/>
      <w:divBdr>
        <w:top w:val="none" w:sz="0" w:space="0" w:color="auto"/>
        <w:left w:val="none" w:sz="0" w:space="0" w:color="auto"/>
        <w:bottom w:val="none" w:sz="0" w:space="0" w:color="auto"/>
        <w:right w:val="none" w:sz="0" w:space="0" w:color="auto"/>
      </w:divBdr>
    </w:div>
    <w:div w:id="1832453389">
      <w:bodyDiv w:val="1"/>
      <w:marLeft w:val="0"/>
      <w:marRight w:val="0"/>
      <w:marTop w:val="0"/>
      <w:marBottom w:val="0"/>
      <w:divBdr>
        <w:top w:val="none" w:sz="0" w:space="0" w:color="auto"/>
        <w:left w:val="none" w:sz="0" w:space="0" w:color="auto"/>
        <w:bottom w:val="none" w:sz="0" w:space="0" w:color="auto"/>
        <w:right w:val="none" w:sz="0" w:space="0" w:color="auto"/>
      </w:divBdr>
    </w:div>
    <w:div w:id="1840122940">
      <w:bodyDiv w:val="1"/>
      <w:marLeft w:val="0"/>
      <w:marRight w:val="0"/>
      <w:marTop w:val="0"/>
      <w:marBottom w:val="0"/>
      <w:divBdr>
        <w:top w:val="none" w:sz="0" w:space="0" w:color="auto"/>
        <w:left w:val="none" w:sz="0" w:space="0" w:color="auto"/>
        <w:bottom w:val="none" w:sz="0" w:space="0" w:color="auto"/>
        <w:right w:val="none" w:sz="0" w:space="0" w:color="auto"/>
      </w:divBdr>
    </w:div>
    <w:div w:id="1976255548">
      <w:bodyDiv w:val="1"/>
      <w:marLeft w:val="0"/>
      <w:marRight w:val="0"/>
      <w:marTop w:val="0"/>
      <w:marBottom w:val="0"/>
      <w:divBdr>
        <w:top w:val="none" w:sz="0" w:space="0" w:color="auto"/>
        <w:left w:val="none" w:sz="0" w:space="0" w:color="auto"/>
        <w:bottom w:val="none" w:sz="0" w:space="0" w:color="auto"/>
        <w:right w:val="none" w:sz="0" w:space="0" w:color="auto"/>
      </w:divBdr>
    </w:div>
    <w:div w:id="2043169876">
      <w:bodyDiv w:val="1"/>
      <w:marLeft w:val="0"/>
      <w:marRight w:val="0"/>
      <w:marTop w:val="0"/>
      <w:marBottom w:val="0"/>
      <w:divBdr>
        <w:top w:val="none" w:sz="0" w:space="0" w:color="auto"/>
        <w:left w:val="none" w:sz="0" w:space="0" w:color="auto"/>
        <w:bottom w:val="none" w:sz="0" w:space="0" w:color="auto"/>
        <w:right w:val="none" w:sz="0" w:space="0" w:color="auto"/>
      </w:divBdr>
    </w:div>
    <w:div w:id="2045595150">
      <w:bodyDiv w:val="1"/>
      <w:marLeft w:val="0"/>
      <w:marRight w:val="0"/>
      <w:marTop w:val="0"/>
      <w:marBottom w:val="0"/>
      <w:divBdr>
        <w:top w:val="none" w:sz="0" w:space="0" w:color="auto"/>
        <w:left w:val="none" w:sz="0" w:space="0" w:color="auto"/>
        <w:bottom w:val="none" w:sz="0" w:space="0" w:color="auto"/>
        <w:right w:val="none" w:sz="0" w:space="0" w:color="auto"/>
      </w:divBdr>
    </w:div>
    <w:div w:id="2121029798">
      <w:bodyDiv w:val="1"/>
      <w:marLeft w:val="0"/>
      <w:marRight w:val="0"/>
      <w:marTop w:val="0"/>
      <w:marBottom w:val="0"/>
      <w:divBdr>
        <w:top w:val="none" w:sz="0" w:space="0" w:color="auto"/>
        <w:left w:val="none" w:sz="0" w:space="0" w:color="auto"/>
        <w:bottom w:val="none" w:sz="0" w:space="0" w:color="auto"/>
        <w:right w:val="none" w:sz="0" w:space="0" w:color="auto"/>
      </w:divBdr>
    </w:div>
    <w:div w:id="212207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B0A97-E5D9-4C06-A31C-94B130C29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1251</TotalTime>
  <Pages>6</Pages>
  <Words>1913</Words>
  <Characters>11105</Characters>
  <Application>Microsoft Office Word</Application>
  <DocSecurity>0</DocSecurity>
  <Lines>92</Lines>
  <Paragraphs>25</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PricewaterhouseCoopers ABAS Ltd</vt:lpstr>
      <vt:lpstr>PricewaterhouseCoopers ABAS Ltd</vt:lpstr>
    </vt:vector>
  </TitlesOfParts>
  <Company>PricewaterhouseCoopers</Company>
  <LinksUpToDate>false</LinksUpToDate>
  <CharactersWithSpaces>12993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PricewaterhouseCoopers ABAS Ltd</dc:title>
  <dc:subject/>
  <dc:creator>PwC</dc:creator>
  <cp:keywords/>
  <cp:lastModifiedBy>Nuttaporn Posrida</cp:lastModifiedBy>
  <cp:revision>274</cp:revision>
  <cp:lastPrinted>2025-02-14T12:12:00Z</cp:lastPrinted>
  <dcterms:created xsi:type="dcterms:W3CDTF">2023-01-06T10:22:00Z</dcterms:created>
  <dcterms:modified xsi:type="dcterms:W3CDTF">2025-02-19T01:57:00Z</dcterms:modified>
</cp:coreProperties>
</file>